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2D2D36">
        <w:tc>
          <w:tcPr>
            <w:tcW w:w="509" w:type="dxa"/>
          </w:tcPr>
          <w:p w:rsidR="002D2D36" w:rsidRDefault="00D4581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2D2D36" w:rsidRDefault="002D2D36">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D4581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4581C">
              <w:rPr>
                <w:rFonts w:ascii="黑体" w:eastAsia="黑体" w:hAnsi="黑体"/>
                <w:sz w:val="21"/>
                <w:szCs w:val="21"/>
              </w:rPr>
              <w:t>点击此处添加</w:t>
            </w:r>
            <w:r w:rsidR="00D4581C">
              <w:rPr>
                <w:rFonts w:ascii="黑体" w:eastAsia="黑体" w:hAnsi="黑体"/>
                <w:sz w:val="21"/>
                <w:szCs w:val="21"/>
              </w:rPr>
              <w:t>ICS</w:t>
            </w:r>
            <w:r w:rsidR="00D4581C">
              <w:rPr>
                <w:rFonts w:ascii="黑体" w:eastAsia="黑体" w:hAnsi="黑体"/>
                <w:sz w:val="21"/>
                <w:szCs w:val="21"/>
              </w:rPr>
              <w:t>号</w:t>
            </w:r>
            <w:r>
              <w:rPr>
                <w:rFonts w:ascii="黑体" w:eastAsia="黑体" w:hAnsi="黑体"/>
                <w:sz w:val="21"/>
                <w:szCs w:val="21"/>
              </w:rPr>
              <w:fldChar w:fldCharType="end"/>
            </w:r>
            <w:bookmarkEnd w:id="0"/>
          </w:p>
        </w:tc>
      </w:tr>
      <w:tr w:rsidR="002D2D36">
        <w:tc>
          <w:tcPr>
            <w:tcW w:w="509" w:type="dxa"/>
          </w:tcPr>
          <w:p w:rsidR="002D2D36" w:rsidRDefault="00D4581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2D2D36" w:rsidRDefault="002D2D36">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D4581C">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D4581C">
              <w:rPr>
                <w:rFonts w:ascii="黑体" w:eastAsia="黑体" w:hAnsi="黑体"/>
                <w:sz w:val="21"/>
                <w:szCs w:val="21"/>
              </w:rPr>
              <w:t>点击此处添加</w:t>
            </w:r>
            <w:r w:rsidR="00D4581C">
              <w:rPr>
                <w:rFonts w:ascii="黑体" w:eastAsia="黑体" w:hAnsi="黑体"/>
                <w:sz w:val="21"/>
                <w:szCs w:val="21"/>
              </w:rPr>
              <w:t>CCS</w:t>
            </w:r>
            <w:r w:rsidR="00D4581C">
              <w:rPr>
                <w:rFonts w:ascii="黑体" w:eastAsia="黑体" w:hAnsi="黑体"/>
                <w:sz w:val="21"/>
                <w:szCs w:val="21"/>
              </w:rPr>
              <w:t>号</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2D2D36">
        <w:tc>
          <w:tcPr>
            <w:tcW w:w="6407" w:type="dxa"/>
          </w:tcPr>
          <w:p w:rsidR="002D2D36" w:rsidRDefault="00D4581C">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2D2D36">
              <w:fldChar w:fldCharType="begin">
                <w:ffData>
                  <w:name w:val="c1"/>
                  <w:enabled/>
                  <w:calcOnExit w:val="0"/>
                  <w:textInput>
                    <w:maxLength w:val="8"/>
                  </w:textInput>
                </w:ffData>
              </w:fldChar>
            </w:r>
            <w:bookmarkStart w:id="3" w:name="c1"/>
            <w:r>
              <w:instrText xml:space="preserve"> FORMTEXT </w:instrText>
            </w:r>
            <w:r w:rsidR="002D2D36">
              <w:fldChar w:fldCharType="separate"/>
            </w:r>
            <w:r>
              <w:rPr>
                <w:rFonts w:hint="eastAsia"/>
              </w:rPr>
              <w:t>14</w:t>
            </w:r>
            <w:r w:rsidR="002D2D36">
              <w:fldChar w:fldCharType="end"/>
            </w:r>
            <w:bookmarkEnd w:id="3"/>
          </w:p>
        </w:tc>
      </w:tr>
    </w:tbl>
    <w:p w:rsidR="002D2D36" w:rsidRDefault="002D2D36">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D4581C">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D4581C">
        <w:rPr>
          <w:rFonts w:ascii="黑体" w:eastAsia="黑体" w:hint="eastAsia"/>
          <w:b w:val="0"/>
          <w:w w:val="100"/>
          <w:sz w:val="48"/>
        </w:rPr>
        <w:t>山西省</w:t>
      </w:r>
      <w:r>
        <w:rPr>
          <w:rFonts w:ascii="黑体" w:eastAsia="黑体"/>
          <w:b w:val="0"/>
          <w:w w:val="100"/>
          <w:sz w:val="48"/>
        </w:rPr>
        <w:fldChar w:fldCharType="end"/>
      </w:r>
      <w:bookmarkEnd w:id="4"/>
      <w:r w:rsidR="00D4581C">
        <w:rPr>
          <w:rFonts w:ascii="黑体" w:eastAsia="黑体" w:hAnsi="黑体" w:hint="eastAsia"/>
          <w:b w:val="0"/>
          <w:bCs w:val="0"/>
          <w:w w:val="100"/>
          <w:sz w:val="48"/>
          <w:szCs w:val="48"/>
        </w:rPr>
        <w:t>地方标准</w:t>
      </w:r>
    </w:p>
    <w:bookmarkEnd w:id="2"/>
    <w:p w:rsidR="002D2D36" w:rsidRDefault="00D4581C">
      <w:pPr>
        <w:pStyle w:val="afffffffffc"/>
        <w:framePr w:wrap="auto"/>
        <w:rPr>
          <w:lang w:val="fr-FR"/>
        </w:rPr>
      </w:pPr>
      <w:r>
        <w:rPr>
          <w:lang w:val="fr-FR"/>
        </w:rPr>
        <w:t>DB</w:t>
      </w:r>
      <w:r w:rsidR="002D2D36">
        <w:fldChar w:fldCharType="begin">
          <w:ffData>
            <w:name w:val="文字1"/>
            <w:enabled/>
            <w:calcOnExit w:val="0"/>
            <w:textInput>
              <w:default w:val="XX/T"/>
            </w:textInput>
          </w:ffData>
        </w:fldChar>
      </w:r>
      <w:bookmarkStart w:id="5" w:name="文字1"/>
      <w:r>
        <w:rPr>
          <w:lang w:val="fr-FR"/>
        </w:rPr>
        <w:instrText xml:space="preserve"> FORMTEXT </w:instrText>
      </w:r>
      <w:r w:rsidR="002D2D36">
        <w:fldChar w:fldCharType="separate"/>
      </w:r>
      <w:r>
        <w:rPr>
          <w:lang w:val="fr-FR"/>
        </w:rPr>
        <w:t>14/T</w:t>
      </w:r>
      <w:r w:rsidR="002D2D36">
        <w:fldChar w:fldCharType="end"/>
      </w:r>
      <w:bookmarkEnd w:id="5"/>
      <w:r>
        <w:rPr>
          <w:lang w:val="fr-FR"/>
        </w:rPr>
        <w:t xml:space="preserve"> </w:t>
      </w:r>
      <w:r w:rsidR="002D2D36">
        <w:fldChar w:fldCharType="begin">
          <w:ffData>
            <w:name w:val="NSTD_CODE_F"/>
            <w:enabled/>
            <w:calcOnExit w:val="0"/>
            <w:textInput>
              <w:default w:val="XXXX"/>
            </w:textInput>
          </w:ffData>
        </w:fldChar>
      </w:r>
      <w:bookmarkStart w:id="6" w:name="NSTD_CODE_F"/>
      <w:r>
        <w:rPr>
          <w:lang w:val="fr-FR"/>
        </w:rPr>
        <w:instrText xml:space="preserve"> FORMTEXT </w:instrText>
      </w:r>
      <w:r w:rsidR="002D2D36">
        <w:fldChar w:fldCharType="separate"/>
      </w:r>
      <w:r>
        <w:rPr>
          <w:lang w:val="fr-FR"/>
        </w:rPr>
        <w:t>XXXX</w:t>
      </w:r>
      <w:r w:rsidR="002D2D36">
        <w:fldChar w:fldCharType="end"/>
      </w:r>
      <w:bookmarkEnd w:id="6"/>
      <w:r>
        <w:rPr>
          <w:rFonts w:hAnsi="黑体"/>
          <w:lang w:val="fr-FR"/>
        </w:rPr>
        <w:t>—</w:t>
      </w:r>
      <w:r w:rsidR="002D2D36">
        <w:fldChar w:fldCharType="begin">
          <w:ffData>
            <w:name w:val="NSTD_CODE_B"/>
            <w:enabled/>
            <w:calcOnExit w:val="0"/>
            <w:textInput>
              <w:default w:val="XXXX"/>
            </w:textInput>
          </w:ffData>
        </w:fldChar>
      </w:r>
      <w:bookmarkStart w:id="7" w:name="NSTD_CODE_B"/>
      <w:r>
        <w:rPr>
          <w:lang w:val="fr-FR"/>
        </w:rPr>
        <w:instrText xml:space="preserve"> FORMTEXT </w:instrText>
      </w:r>
      <w:r w:rsidR="002D2D36">
        <w:fldChar w:fldCharType="separate"/>
      </w:r>
      <w:r>
        <w:rPr>
          <w:lang w:val="fr-FR"/>
        </w:rPr>
        <w:t>XXXX</w:t>
      </w:r>
      <w:r w:rsidR="002D2D36">
        <w:fldChar w:fldCharType="end"/>
      </w:r>
      <w:bookmarkEnd w:id="7"/>
    </w:p>
    <w:p w:rsidR="002D2D36" w:rsidRDefault="002D2D36">
      <w:pPr>
        <w:pStyle w:val="afffffffffd"/>
        <w:framePr w:wrap="auto"/>
        <w:rPr>
          <w:rFonts w:hAnsi="黑体"/>
        </w:rPr>
      </w:pPr>
      <w:r>
        <w:rPr>
          <w:rFonts w:hAnsi="黑体"/>
        </w:rPr>
        <w:fldChar w:fldCharType="begin">
          <w:ffData>
            <w:name w:val="OSTD_CODE"/>
            <w:enabled/>
            <w:calcOnExit w:val="0"/>
            <w:textInput/>
          </w:ffData>
        </w:fldChar>
      </w:r>
      <w:bookmarkStart w:id="8" w:name="OSTD_CODE"/>
      <w:r w:rsidR="00D4581C">
        <w:rPr>
          <w:rFonts w:hAnsi="黑体"/>
        </w:rPr>
        <w:instrText xml:space="preserve"> FORMTEXT </w:instrText>
      </w:r>
      <w:r>
        <w:rPr>
          <w:rFonts w:hAnsi="黑体"/>
        </w:rPr>
      </w:r>
      <w:r>
        <w:rPr>
          <w:rFonts w:hAnsi="黑体"/>
        </w:rPr>
        <w:fldChar w:fldCharType="separate"/>
      </w:r>
      <w:r w:rsidR="00D4581C">
        <w:rPr>
          <w:rFonts w:hAnsi="黑体"/>
        </w:rPr>
        <w:t>     </w:t>
      </w:r>
      <w:r>
        <w:rPr>
          <w:rFonts w:hAnsi="黑体"/>
        </w:rPr>
        <w:fldChar w:fldCharType="end"/>
      </w:r>
      <w:bookmarkEnd w:id="8"/>
    </w:p>
    <w:p w:rsidR="002D2D36" w:rsidRDefault="002D2D36">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2D2D36" w:rsidRDefault="002D2D36">
      <w:pPr>
        <w:pStyle w:val="affffa"/>
        <w:framePr w:w="9639" w:h="6976" w:hRule="exact" w:hSpace="0" w:vSpace="0" w:wrap="around" w:hAnchor="page" w:y="6408"/>
        <w:jc w:val="center"/>
        <w:rPr>
          <w:rFonts w:ascii="黑体" w:eastAsia="黑体" w:hAnsi="黑体"/>
          <w:b w:val="0"/>
          <w:bCs w:val="0"/>
          <w:w w:val="100"/>
        </w:rPr>
      </w:pPr>
    </w:p>
    <w:p w:rsidR="002D2D36" w:rsidRDefault="002D2D36">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D4581C">
        <w:instrText xml:space="preserve"> FORMTEXT </w:instrText>
      </w:r>
      <w:r>
        <w:fldChar w:fldCharType="separate"/>
      </w:r>
      <w:r w:rsidR="00D4581C">
        <w:t>设施蔬菜高温闷棚技术规程</w:t>
      </w:r>
      <w:r>
        <w:fldChar w:fldCharType="end"/>
      </w:r>
      <w:bookmarkEnd w:id="9"/>
    </w:p>
    <w:p w:rsidR="002D2D36" w:rsidRDefault="002D2D36">
      <w:pPr>
        <w:framePr w:w="9639" w:h="6974" w:hRule="exact" w:wrap="around" w:vAnchor="page" w:hAnchor="page" w:x="1419" w:y="6408" w:anchorLock="1"/>
        <w:ind w:left="-1418"/>
      </w:pPr>
    </w:p>
    <w:p w:rsidR="002D2D36" w:rsidRDefault="002D2D36">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D4581C">
        <w:rPr>
          <w:rFonts w:eastAsia="黑体"/>
          <w:szCs w:val="28"/>
        </w:rPr>
        <w:instrText xml:space="preserve"> FORMTEXT </w:instrText>
      </w:r>
      <w:r>
        <w:rPr>
          <w:rFonts w:eastAsia="黑体"/>
          <w:szCs w:val="28"/>
        </w:rPr>
      </w:r>
      <w:r>
        <w:rPr>
          <w:rFonts w:eastAsia="黑体"/>
          <w:szCs w:val="28"/>
        </w:rPr>
        <w:fldChar w:fldCharType="separate"/>
      </w:r>
      <w:r w:rsidR="00D4581C">
        <w:rPr>
          <w:rFonts w:eastAsia="黑体"/>
          <w:szCs w:val="28"/>
        </w:rPr>
        <w:t>Technical specification for high temperature stuffy shed of facility vegetables</w:t>
      </w:r>
      <w:r>
        <w:rPr>
          <w:rFonts w:eastAsia="黑体"/>
          <w:szCs w:val="28"/>
        </w:rPr>
        <w:fldChar w:fldCharType="end"/>
      </w:r>
      <w:bookmarkEnd w:id="10"/>
    </w:p>
    <w:p w:rsidR="002D2D36" w:rsidRDefault="002D2D36">
      <w:pPr>
        <w:framePr w:w="9639" w:h="6974" w:hRule="exact" w:wrap="around" w:vAnchor="page" w:hAnchor="page" w:x="1419" w:y="6408" w:anchorLock="1"/>
        <w:spacing w:line="760" w:lineRule="exact"/>
        <w:ind w:left="-1418"/>
      </w:pPr>
    </w:p>
    <w:p w:rsidR="002D2D36" w:rsidRDefault="002D2D36">
      <w:pPr>
        <w:pStyle w:val="afffffff2"/>
        <w:framePr w:w="9639" w:h="6974" w:hRule="exact" w:wrap="around" w:vAnchor="page" w:hAnchor="page" w:x="1419" w:y="6408" w:anchorLock="1"/>
        <w:textAlignment w:val="bottom"/>
        <w:rPr>
          <w:rFonts w:eastAsia="黑体"/>
          <w:szCs w:val="28"/>
        </w:rPr>
      </w:pPr>
    </w:p>
    <w:p w:rsidR="002D2D36" w:rsidRDefault="002D2D36">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D4581C">
        <w:rPr>
          <w:sz w:val="24"/>
          <w:szCs w:val="28"/>
        </w:rPr>
        <w:instrText xml:space="preserve"> FORMDROPDOWN </w:instrText>
      </w:r>
      <w:r w:rsidR="00296CD7">
        <w:rPr>
          <w:sz w:val="24"/>
          <w:szCs w:val="28"/>
        </w:rPr>
      </w:r>
      <w:r>
        <w:rPr>
          <w:sz w:val="24"/>
          <w:szCs w:val="28"/>
        </w:rPr>
        <w:fldChar w:fldCharType="separate"/>
      </w:r>
      <w:r>
        <w:rPr>
          <w:sz w:val="24"/>
          <w:szCs w:val="28"/>
        </w:rPr>
        <w:fldChar w:fldCharType="end"/>
      </w:r>
      <w:bookmarkEnd w:id="11"/>
    </w:p>
    <w:p w:rsidR="002D2D36" w:rsidRDefault="002D2D36">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D4581C">
        <w:rPr>
          <w:sz w:val="21"/>
          <w:szCs w:val="28"/>
        </w:rPr>
        <w:instrText xml:space="preserve"> FORMTEXT </w:instrText>
      </w:r>
      <w:r>
        <w:rPr>
          <w:sz w:val="21"/>
          <w:szCs w:val="28"/>
        </w:rPr>
      </w:r>
      <w:r>
        <w:rPr>
          <w:sz w:val="21"/>
          <w:szCs w:val="28"/>
        </w:rPr>
        <w:fldChar w:fldCharType="separate"/>
      </w:r>
      <w:r w:rsidR="00D4581C">
        <w:rPr>
          <w:sz w:val="21"/>
          <w:szCs w:val="28"/>
        </w:rPr>
        <w:t>     </w:t>
      </w:r>
      <w:r>
        <w:rPr>
          <w:sz w:val="21"/>
          <w:szCs w:val="28"/>
        </w:rPr>
        <w:fldChar w:fldCharType="end"/>
      </w:r>
      <w:bookmarkEnd w:id="12"/>
    </w:p>
    <w:p w:rsidR="002D2D36" w:rsidRDefault="002D2D36" w:rsidP="000927B9">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D4581C">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2D2D36" w:rsidRDefault="002D2D36">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D4581C">
        <w:rPr>
          <w:rFonts w:ascii="黑体"/>
        </w:rPr>
        <w:instrText xml:space="preserve"> FORMTEXT </w:instrText>
      </w:r>
      <w:r>
        <w:rPr>
          <w:rFonts w:ascii="黑体"/>
        </w:rPr>
      </w:r>
      <w:r>
        <w:rPr>
          <w:rFonts w:ascii="黑体"/>
        </w:rPr>
        <w:fldChar w:fldCharType="separate"/>
      </w:r>
      <w:r w:rsidR="00D4581C">
        <w:rPr>
          <w:rFonts w:ascii="黑体"/>
        </w:rPr>
        <w:t>XXXX</w:t>
      </w:r>
      <w:r>
        <w:rPr>
          <w:rFonts w:ascii="黑体"/>
        </w:rPr>
        <w:fldChar w:fldCharType="end"/>
      </w:r>
      <w:bookmarkEnd w:id="14"/>
      <w:r w:rsidR="00D4581C">
        <w:t xml:space="preserve"> </w:t>
      </w:r>
      <w:r w:rsidR="00D4581C">
        <w:rPr>
          <w:rFonts w:ascii="黑体"/>
        </w:rPr>
        <w:t>-</w:t>
      </w:r>
      <w:r w:rsidR="00D4581C">
        <w:t xml:space="preserve"> </w:t>
      </w:r>
      <w:r>
        <w:rPr>
          <w:rFonts w:ascii="黑体"/>
        </w:rPr>
        <w:fldChar w:fldCharType="begin">
          <w:ffData>
            <w:name w:val="PLSH_DATE_M"/>
            <w:enabled/>
            <w:calcOnExit w:val="0"/>
            <w:textInput>
              <w:default w:val="XX"/>
              <w:maxLength w:val="2"/>
            </w:textInput>
          </w:ffData>
        </w:fldChar>
      </w:r>
      <w:bookmarkStart w:id="15" w:name="PLSH_DATE_M"/>
      <w:r w:rsidR="00D4581C">
        <w:rPr>
          <w:rFonts w:ascii="黑体"/>
        </w:rPr>
        <w:instrText xml:space="preserve"> FORMTEXT </w:instrText>
      </w:r>
      <w:r>
        <w:rPr>
          <w:rFonts w:ascii="黑体"/>
        </w:rPr>
      </w:r>
      <w:r>
        <w:rPr>
          <w:rFonts w:ascii="黑体"/>
        </w:rPr>
        <w:fldChar w:fldCharType="separate"/>
      </w:r>
      <w:r w:rsidR="00D4581C">
        <w:rPr>
          <w:rFonts w:ascii="黑体"/>
        </w:rPr>
        <w:t>XX</w:t>
      </w:r>
      <w:r>
        <w:rPr>
          <w:rFonts w:ascii="黑体"/>
        </w:rPr>
        <w:fldChar w:fldCharType="end"/>
      </w:r>
      <w:bookmarkEnd w:id="15"/>
      <w:r w:rsidR="00D4581C">
        <w:t xml:space="preserve"> </w:t>
      </w:r>
      <w:r w:rsidR="00D4581C">
        <w:rPr>
          <w:rFonts w:ascii="黑体"/>
        </w:rPr>
        <w:t>-</w:t>
      </w:r>
      <w:r w:rsidR="00D4581C">
        <w:t xml:space="preserve"> </w:t>
      </w:r>
      <w:r>
        <w:rPr>
          <w:rFonts w:ascii="黑体"/>
        </w:rPr>
        <w:fldChar w:fldCharType="begin">
          <w:ffData>
            <w:name w:val="PLSH_DATE_D"/>
            <w:enabled/>
            <w:calcOnExit w:val="0"/>
            <w:textInput>
              <w:default w:val="XX"/>
              <w:maxLength w:val="2"/>
            </w:textInput>
          </w:ffData>
        </w:fldChar>
      </w:r>
      <w:bookmarkStart w:id="16" w:name="PLSH_DATE_D"/>
      <w:r w:rsidR="00D4581C">
        <w:rPr>
          <w:rFonts w:ascii="黑体"/>
        </w:rPr>
        <w:instrText xml:space="preserve"> FORMTEXT </w:instrText>
      </w:r>
      <w:r>
        <w:rPr>
          <w:rFonts w:ascii="黑体"/>
        </w:rPr>
      </w:r>
      <w:r>
        <w:rPr>
          <w:rFonts w:ascii="黑体"/>
        </w:rPr>
        <w:fldChar w:fldCharType="separate"/>
      </w:r>
      <w:r w:rsidR="00D4581C">
        <w:rPr>
          <w:rFonts w:ascii="黑体"/>
        </w:rPr>
        <w:t>XX</w:t>
      </w:r>
      <w:r>
        <w:rPr>
          <w:rFonts w:ascii="黑体"/>
        </w:rPr>
        <w:fldChar w:fldCharType="end"/>
      </w:r>
      <w:bookmarkEnd w:id="16"/>
      <w:r w:rsidR="00D4581C">
        <w:rPr>
          <w:rFonts w:hint="eastAsia"/>
        </w:rPr>
        <w:t>发布</w:t>
      </w:r>
    </w:p>
    <w:p w:rsidR="002D2D36" w:rsidRDefault="002D2D36">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D4581C">
        <w:rPr>
          <w:rFonts w:ascii="黑体"/>
        </w:rPr>
        <w:instrText xml:space="preserve"> FORMTEXT </w:instrText>
      </w:r>
      <w:r>
        <w:rPr>
          <w:rFonts w:ascii="黑体"/>
        </w:rPr>
      </w:r>
      <w:r>
        <w:rPr>
          <w:rFonts w:ascii="黑体"/>
        </w:rPr>
        <w:fldChar w:fldCharType="separate"/>
      </w:r>
      <w:r w:rsidR="00D4581C">
        <w:rPr>
          <w:rFonts w:ascii="黑体"/>
        </w:rPr>
        <w:t>XX</w:t>
      </w:r>
      <w:r w:rsidR="00D4581C">
        <w:rPr>
          <w:rFonts w:ascii="黑体"/>
        </w:rPr>
        <w:t>XX</w:t>
      </w:r>
      <w:r>
        <w:rPr>
          <w:rFonts w:ascii="黑体"/>
        </w:rPr>
        <w:fldChar w:fldCharType="end"/>
      </w:r>
      <w:bookmarkEnd w:id="17"/>
      <w:r w:rsidR="00D4581C">
        <w:t xml:space="preserve"> </w:t>
      </w:r>
      <w:r w:rsidR="00D4581C">
        <w:rPr>
          <w:rFonts w:ascii="黑体"/>
        </w:rPr>
        <w:t>-</w:t>
      </w:r>
      <w:r w:rsidR="00D4581C">
        <w:t xml:space="preserve"> </w:t>
      </w:r>
      <w:r>
        <w:rPr>
          <w:rFonts w:ascii="黑体"/>
        </w:rPr>
        <w:fldChar w:fldCharType="begin">
          <w:ffData>
            <w:name w:val="CROT_DATE_M"/>
            <w:enabled/>
            <w:calcOnExit w:val="0"/>
            <w:textInput>
              <w:default w:val="XX"/>
              <w:maxLength w:val="2"/>
            </w:textInput>
          </w:ffData>
        </w:fldChar>
      </w:r>
      <w:bookmarkStart w:id="18" w:name="CROT_DATE_M"/>
      <w:r w:rsidR="00D4581C">
        <w:rPr>
          <w:rFonts w:ascii="黑体"/>
        </w:rPr>
        <w:instrText xml:space="preserve"> FORMTEXT </w:instrText>
      </w:r>
      <w:r>
        <w:rPr>
          <w:rFonts w:ascii="黑体"/>
        </w:rPr>
      </w:r>
      <w:r>
        <w:rPr>
          <w:rFonts w:ascii="黑体"/>
        </w:rPr>
        <w:fldChar w:fldCharType="separate"/>
      </w:r>
      <w:r w:rsidR="00D4581C">
        <w:rPr>
          <w:rFonts w:ascii="黑体"/>
        </w:rPr>
        <w:t>XX</w:t>
      </w:r>
      <w:r>
        <w:rPr>
          <w:rFonts w:ascii="黑体"/>
        </w:rPr>
        <w:fldChar w:fldCharType="end"/>
      </w:r>
      <w:bookmarkEnd w:id="18"/>
      <w:r w:rsidR="00D4581C">
        <w:t xml:space="preserve"> </w:t>
      </w:r>
      <w:r w:rsidR="00D4581C">
        <w:rPr>
          <w:rFonts w:ascii="黑体"/>
        </w:rPr>
        <w:t>-</w:t>
      </w:r>
      <w:r w:rsidR="00D4581C">
        <w:t xml:space="preserve"> </w:t>
      </w:r>
      <w:r>
        <w:rPr>
          <w:rFonts w:ascii="黑体"/>
        </w:rPr>
        <w:fldChar w:fldCharType="begin">
          <w:ffData>
            <w:name w:val="CROT_DATE_D"/>
            <w:enabled/>
            <w:calcOnExit w:val="0"/>
            <w:textInput>
              <w:default w:val="XX"/>
              <w:maxLength w:val="2"/>
            </w:textInput>
          </w:ffData>
        </w:fldChar>
      </w:r>
      <w:bookmarkStart w:id="19" w:name="CROT_DATE_D"/>
      <w:r w:rsidR="00D4581C">
        <w:rPr>
          <w:rFonts w:ascii="黑体"/>
        </w:rPr>
        <w:instrText xml:space="preserve"> FORMTEXT </w:instrText>
      </w:r>
      <w:r>
        <w:rPr>
          <w:rFonts w:ascii="黑体"/>
        </w:rPr>
      </w:r>
      <w:r>
        <w:rPr>
          <w:rFonts w:ascii="黑体"/>
        </w:rPr>
        <w:fldChar w:fldCharType="separate"/>
      </w:r>
      <w:r w:rsidR="00D4581C">
        <w:rPr>
          <w:rFonts w:ascii="黑体"/>
        </w:rPr>
        <w:t>XX</w:t>
      </w:r>
      <w:r>
        <w:rPr>
          <w:rFonts w:ascii="黑体"/>
        </w:rPr>
        <w:fldChar w:fldCharType="end"/>
      </w:r>
      <w:bookmarkEnd w:id="19"/>
      <w:r w:rsidR="00D4581C">
        <w:rPr>
          <w:rFonts w:hint="eastAsia"/>
        </w:rPr>
        <w:t>实施</w:t>
      </w:r>
    </w:p>
    <w:p w:rsidR="002D2D36" w:rsidRDefault="002D2D36">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D4581C">
        <w:rPr>
          <w:rFonts w:hAnsi="黑体"/>
          <w:w w:val="100"/>
          <w:sz w:val="28"/>
        </w:rPr>
        <w:instrText xml:space="preserve"> FORMT</w:instrText>
      </w:r>
      <w:r w:rsidR="00D4581C">
        <w:rPr>
          <w:rFonts w:hAnsi="黑体"/>
          <w:w w:val="100"/>
          <w:sz w:val="28"/>
        </w:rPr>
        <w:instrText xml:space="preserve">EXT </w:instrText>
      </w:r>
      <w:r>
        <w:rPr>
          <w:rFonts w:hAnsi="黑体"/>
          <w:w w:val="100"/>
          <w:sz w:val="28"/>
        </w:rPr>
      </w:r>
      <w:r>
        <w:rPr>
          <w:rFonts w:hAnsi="黑体"/>
          <w:w w:val="100"/>
          <w:sz w:val="28"/>
        </w:rPr>
        <w:fldChar w:fldCharType="separate"/>
      </w:r>
      <w:r w:rsidR="00D4581C">
        <w:rPr>
          <w:rFonts w:hAnsi="黑体" w:hint="eastAsia"/>
          <w:w w:val="100"/>
          <w:sz w:val="28"/>
        </w:rPr>
        <w:t>山西省市场监督管理局</w:t>
      </w:r>
      <w:r>
        <w:rPr>
          <w:rFonts w:hAnsi="黑体"/>
          <w:w w:val="100"/>
          <w:sz w:val="28"/>
        </w:rPr>
        <w:fldChar w:fldCharType="end"/>
      </w:r>
      <w:bookmarkEnd w:id="20"/>
      <w:r w:rsidR="00D4581C">
        <w:rPr>
          <w:rFonts w:ascii="Times New Roman"/>
          <w:w w:val="100"/>
          <w:sz w:val="28"/>
        </w:rPr>
        <w:t>  </w:t>
      </w:r>
      <w:r w:rsidR="00D4581C">
        <w:rPr>
          <w:rStyle w:val="afffffffffff3"/>
          <w:rFonts w:hAnsi="黑体" w:hint="eastAsia"/>
          <w:position w:val="0"/>
        </w:rPr>
        <w:t>发</w:t>
      </w:r>
      <w:r w:rsidR="00D4581C">
        <w:rPr>
          <w:rStyle w:val="afffffffffff3"/>
          <w:rFonts w:hAnsi="黑体" w:hint="eastAsia"/>
          <w:spacing w:val="0"/>
          <w:position w:val="0"/>
        </w:rPr>
        <w:t>布</w:t>
      </w:r>
    </w:p>
    <w:p w:rsidR="002D2D36" w:rsidRDefault="002D2D36">
      <w:pPr>
        <w:rPr>
          <w:rFonts w:ascii="宋体" w:hAnsi="宋体"/>
          <w:sz w:val="28"/>
          <w:szCs w:val="28"/>
        </w:rPr>
        <w:sectPr w:rsidR="002D2D3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2D2D36" w:rsidRDefault="00D4581C">
      <w:pPr>
        <w:pStyle w:val="affffff4"/>
        <w:spacing w:after="468"/>
      </w:pPr>
      <w:bookmarkStart w:id="21" w:name="BookMark1"/>
      <w:r>
        <w:rPr>
          <w:rFonts w:hint="eastAsia"/>
          <w:spacing w:val="320"/>
        </w:rPr>
        <w:lastRenderedPageBreak/>
        <w:t>目</w:t>
      </w:r>
      <w:r>
        <w:rPr>
          <w:rFonts w:hint="eastAsia"/>
        </w:rPr>
        <w:t>次</w:t>
      </w:r>
    </w:p>
    <w:p w:rsidR="002D2D36" w:rsidRDefault="002D2D36">
      <w:pPr>
        <w:pStyle w:val="10"/>
        <w:tabs>
          <w:tab w:val="right" w:leader="dot" w:pos="9344"/>
        </w:tabs>
        <w:rPr>
          <w:rFonts w:ascii="Times New Roman" w:eastAsiaTheme="minorEastAsia" w:hAnsi="Times New Roman"/>
          <w:szCs w:val="22"/>
        </w:rPr>
      </w:pPr>
      <w:r w:rsidRPr="002D2D36">
        <w:rPr>
          <w:rFonts w:ascii="Times New Roman" w:hAnsi="Times New Roman"/>
        </w:rPr>
        <w:fldChar w:fldCharType="begin"/>
      </w:r>
      <w:r w:rsidR="00D4581C">
        <w:rPr>
          <w:rFonts w:ascii="Times New Roman" w:hAnsi="Times New Roman"/>
        </w:rPr>
        <w:instrText xml:space="preserve"> TOC \o "1-1" \h </w:instrText>
      </w:r>
      <w:r w:rsidRPr="002D2D36">
        <w:rPr>
          <w:rFonts w:ascii="Times New Roman" w:hAnsi="Times New Roman"/>
        </w:rPr>
        <w:fldChar w:fldCharType="separate"/>
      </w:r>
      <w:hyperlink w:anchor="_Toc181106420" w:history="1">
        <w:r w:rsidR="00D4581C">
          <w:rPr>
            <w:rStyle w:val="affff6"/>
            <w:rFonts w:ascii="Times New Roman"/>
          </w:rPr>
          <w:t>前言</w:t>
        </w:r>
        <w:r w:rsidR="00D4581C">
          <w:rPr>
            <w:rFonts w:ascii="Times New Roman" w:hAnsi="Times New Roman"/>
          </w:rPr>
          <w:tab/>
        </w:r>
        <w:r>
          <w:rPr>
            <w:rFonts w:ascii="Times New Roman" w:hAnsi="Times New Roman"/>
          </w:rPr>
          <w:fldChar w:fldCharType="begin"/>
        </w:r>
        <w:r w:rsidR="00D4581C">
          <w:rPr>
            <w:rFonts w:ascii="Times New Roman" w:hAnsi="Times New Roman"/>
          </w:rPr>
          <w:instrText xml:space="preserve"> PAGEREF _Toc181106420 \h </w:instrText>
        </w:r>
        <w:r>
          <w:rPr>
            <w:rFonts w:ascii="Times New Roman" w:hAnsi="Times New Roman"/>
          </w:rPr>
        </w:r>
        <w:r>
          <w:rPr>
            <w:rFonts w:ascii="Times New Roman" w:hAnsi="Times New Roman"/>
          </w:rPr>
          <w:fldChar w:fldCharType="separate"/>
        </w:r>
        <w:r w:rsidR="00D4581C">
          <w:rPr>
            <w:rFonts w:ascii="Times New Roman" w:hAnsi="Times New Roman"/>
          </w:rPr>
          <w:t>II</w:t>
        </w:r>
        <w:r>
          <w:rPr>
            <w:rFonts w:ascii="Times New Roman" w:hAnsi="Times New Roman"/>
          </w:rPr>
          <w:fldChar w:fldCharType="end"/>
        </w:r>
      </w:hyperlink>
    </w:p>
    <w:p w:rsidR="002D2D36" w:rsidRDefault="002D2D36">
      <w:pPr>
        <w:pStyle w:val="10"/>
        <w:tabs>
          <w:tab w:val="right" w:leader="dot" w:pos="9344"/>
        </w:tabs>
        <w:rPr>
          <w:rFonts w:ascii="Times New Roman" w:eastAsiaTheme="minorEastAsia" w:hAnsi="Times New Roman"/>
          <w:szCs w:val="22"/>
        </w:rPr>
      </w:pPr>
      <w:hyperlink w:anchor="_Toc181106421" w:history="1">
        <w:r w:rsidR="00D4581C">
          <w:rPr>
            <w:rStyle w:val="affff6"/>
            <w:rFonts w:ascii="Times New Roman"/>
          </w:rPr>
          <w:t xml:space="preserve">1  </w:t>
        </w:r>
        <w:r w:rsidR="00D4581C">
          <w:rPr>
            <w:rStyle w:val="affff6"/>
            <w:rFonts w:ascii="Times New Roman"/>
          </w:rPr>
          <w:t>范围</w:t>
        </w:r>
        <w:r w:rsidR="00D4581C">
          <w:rPr>
            <w:rFonts w:ascii="Times New Roman" w:hAnsi="Times New Roman"/>
          </w:rPr>
          <w:tab/>
        </w:r>
        <w:r>
          <w:rPr>
            <w:rFonts w:ascii="Times New Roman" w:hAnsi="Times New Roman"/>
          </w:rPr>
          <w:fldChar w:fldCharType="begin"/>
        </w:r>
        <w:r w:rsidR="00D4581C">
          <w:rPr>
            <w:rFonts w:ascii="Times New Roman" w:hAnsi="Times New Roman"/>
          </w:rPr>
          <w:instrText xml:space="preserve"> PAGEREF _Toc181106421 \h </w:instrText>
        </w:r>
        <w:r>
          <w:rPr>
            <w:rFonts w:ascii="Times New Roman" w:hAnsi="Times New Roman"/>
          </w:rPr>
        </w:r>
        <w:r>
          <w:rPr>
            <w:rFonts w:ascii="Times New Roman" w:hAnsi="Times New Roman"/>
          </w:rPr>
          <w:fldChar w:fldCharType="separate"/>
        </w:r>
        <w:r w:rsidR="00D4581C">
          <w:rPr>
            <w:rFonts w:ascii="Times New Roman" w:hAnsi="Times New Roman"/>
          </w:rPr>
          <w:t>1</w:t>
        </w:r>
        <w:r>
          <w:rPr>
            <w:rFonts w:ascii="Times New Roman" w:hAnsi="Times New Roman"/>
          </w:rPr>
          <w:fldChar w:fldCharType="end"/>
        </w:r>
      </w:hyperlink>
    </w:p>
    <w:p w:rsidR="002D2D36" w:rsidRDefault="002D2D36">
      <w:pPr>
        <w:pStyle w:val="10"/>
        <w:tabs>
          <w:tab w:val="right" w:leader="dot" w:pos="9344"/>
        </w:tabs>
        <w:rPr>
          <w:rFonts w:ascii="Times New Roman" w:eastAsiaTheme="minorEastAsia" w:hAnsi="Times New Roman"/>
          <w:szCs w:val="22"/>
        </w:rPr>
      </w:pPr>
      <w:hyperlink w:anchor="_Toc181106422" w:history="1">
        <w:r w:rsidR="00D4581C">
          <w:rPr>
            <w:rStyle w:val="affff6"/>
            <w:rFonts w:ascii="Times New Roman"/>
          </w:rPr>
          <w:t xml:space="preserve">2  </w:t>
        </w:r>
        <w:r w:rsidR="00D4581C">
          <w:rPr>
            <w:rStyle w:val="affff6"/>
            <w:rFonts w:ascii="Times New Roman"/>
          </w:rPr>
          <w:t>规范性引用文件</w:t>
        </w:r>
        <w:r w:rsidR="00D4581C">
          <w:rPr>
            <w:rFonts w:ascii="Times New Roman" w:hAnsi="Times New Roman"/>
          </w:rPr>
          <w:tab/>
        </w:r>
        <w:r>
          <w:rPr>
            <w:rFonts w:ascii="Times New Roman" w:hAnsi="Times New Roman"/>
          </w:rPr>
          <w:fldChar w:fldCharType="begin"/>
        </w:r>
        <w:r w:rsidR="00D4581C">
          <w:rPr>
            <w:rFonts w:ascii="Times New Roman" w:hAnsi="Times New Roman"/>
          </w:rPr>
          <w:instrText xml:space="preserve"> PAGEREF _Toc181106422 \h </w:instrText>
        </w:r>
        <w:r>
          <w:rPr>
            <w:rFonts w:ascii="Times New Roman" w:hAnsi="Times New Roman"/>
          </w:rPr>
        </w:r>
        <w:r>
          <w:rPr>
            <w:rFonts w:ascii="Times New Roman" w:hAnsi="Times New Roman"/>
          </w:rPr>
          <w:fldChar w:fldCharType="separate"/>
        </w:r>
        <w:r w:rsidR="00D4581C">
          <w:rPr>
            <w:rFonts w:ascii="Times New Roman" w:hAnsi="Times New Roman"/>
          </w:rPr>
          <w:t>1</w:t>
        </w:r>
        <w:r>
          <w:rPr>
            <w:rFonts w:ascii="Times New Roman" w:hAnsi="Times New Roman"/>
          </w:rPr>
          <w:fldChar w:fldCharType="end"/>
        </w:r>
      </w:hyperlink>
    </w:p>
    <w:p w:rsidR="002D2D36" w:rsidRDefault="002D2D36">
      <w:pPr>
        <w:pStyle w:val="10"/>
        <w:tabs>
          <w:tab w:val="right" w:leader="dot" w:pos="9344"/>
        </w:tabs>
        <w:rPr>
          <w:rFonts w:ascii="Times New Roman" w:eastAsiaTheme="minorEastAsia" w:hAnsi="Times New Roman"/>
          <w:szCs w:val="22"/>
        </w:rPr>
      </w:pPr>
      <w:hyperlink w:anchor="_Toc181106423" w:history="1">
        <w:r w:rsidR="00D4581C">
          <w:rPr>
            <w:rStyle w:val="affff6"/>
            <w:rFonts w:ascii="Times New Roman"/>
          </w:rPr>
          <w:t xml:space="preserve">3  </w:t>
        </w:r>
        <w:r w:rsidR="00D4581C">
          <w:rPr>
            <w:rStyle w:val="affff6"/>
            <w:rFonts w:ascii="Times New Roman"/>
          </w:rPr>
          <w:t>术语和定义</w:t>
        </w:r>
        <w:r w:rsidR="00D4581C">
          <w:rPr>
            <w:rFonts w:ascii="Times New Roman" w:hAnsi="Times New Roman"/>
          </w:rPr>
          <w:tab/>
        </w:r>
        <w:r>
          <w:rPr>
            <w:rFonts w:ascii="Times New Roman" w:hAnsi="Times New Roman"/>
          </w:rPr>
          <w:fldChar w:fldCharType="begin"/>
        </w:r>
        <w:r w:rsidR="00D4581C">
          <w:rPr>
            <w:rFonts w:ascii="Times New Roman" w:hAnsi="Times New Roman"/>
          </w:rPr>
          <w:instrText xml:space="preserve"> PAGEREF </w:instrText>
        </w:r>
        <w:r w:rsidR="00D4581C">
          <w:rPr>
            <w:rFonts w:ascii="Times New Roman" w:hAnsi="Times New Roman"/>
          </w:rPr>
          <w:instrText xml:space="preserve">_Toc181106423 \h </w:instrText>
        </w:r>
        <w:r>
          <w:rPr>
            <w:rFonts w:ascii="Times New Roman" w:hAnsi="Times New Roman"/>
          </w:rPr>
        </w:r>
        <w:r>
          <w:rPr>
            <w:rFonts w:ascii="Times New Roman" w:hAnsi="Times New Roman"/>
          </w:rPr>
          <w:fldChar w:fldCharType="separate"/>
        </w:r>
        <w:r w:rsidR="00D4581C">
          <w:rPr>
            <w:rFonts w:ascii="Times New Roman" w:hAnsi="Times New Roman"/>
          </w:rPr>
          <w:t>1</w:t>
        </w:r>
        <w:r>
          <w:rPr>
            <w:rFonts w:ascii="Times New Roman" w:hAnsi="Times New Roman"/>
          </w:rPr>
          <w:fldChar w:fldCharType="end"/>
        </w:r>
      </w:hyperlink>
    </w:p>
    <w:p w:rsidR="002D2D36" w:rsidRDefault="002D2D36">
      <w:pPr>
        <w:pStyle w:val="10"/>
        <w:tabs>
          <w:tab w:val="right" w:leader="dot" w:pos="9344"/>
        </w:tabs>
        <w:rPr>
          <w:rFonts w:ascii="Times New Roman" w:eastAsiaTheme="minorEastAsia" w:hAnsi="Times New Roman"/>
          <w:szCs w:val="22"/>
        </w:rPr>
      </w:pPr>
      <w:hyperlink w:anchor="_Toc181106424" w:history="1">
        <w:r w:rsidR="00D4581C">
          <w:rPr>
            <w:rStyle w:val="affff6"/>
            <w:rFonts w:ascii="Times New Roman"/>
          </w:rPr>
          <w:t xml:space="preserve">4  </w:t>
        </w:r>
        <w:r w:rsidR="00D4581C">
          <w:rPr>
            <w:rStyle w:val="affff6"/>
            <w:rFonts w:ascii="Times New Roman"/>
          </w:rPr>
          <w:t>基础条件</w:t>
        </w:r>
        <w:r w:rsidR="00D4581C">
          <w:rPr>
            <w:rFonts w:ascii="Times New Roman" w:hAnsi="Times New Roman"/>
          </w:rPr>
          <w:tab/>
        </w:r>
        <w:r>
          <w:rPr>
            <w:rFonts w:ascii="Times New Roman" w:hAnsi="Times New Roman"/>
          </w:rPr>
          <w:fldChar w:fldCharType="begin"/>
        </w:r>
        <w:r w:rsidR="00D4581C">
          <w:rPr>
            <w:rFonts w:ascii="Times New Roman" w:hAnsi="Times New Roman"/>
          </w:rPr>
          <w:instrText xml:space="preserve"> PAGEREF _Toc181106424 \h </w:instrText>
        </w:r>
        <w:r>
          <w:rPr>
            <w:rFonts w:ascii="Times New Roman" w:hAnsi="Times New Roman"/>
          </w:rPr>
        </w:r>
        <w:r>
          <w:rPr>
            <w:rFonts w:ascii="Times New Roman" w:hAnsi="Times New Roman"/>
          </w:rPr>
          <w:fldChar w:fldCharType="separate"/>
        </w:r>
        <w:r w:rsidR="00D4581C">
          <w:rPr>
            <w:rFonts w:ascii="Times New Roman" w:hAnsi="Times New Roman"/>
          </w:rPr>
          <w:t>1</w:t>
        </w:r>
        <w:r>
          <w:rPr>
            <w:rFonts w:ascii="Times New Roman" w:hAnsi="Times New Roman"/>
          </w:rPr>
          <w:fldChar w:fldCharType="end"/>
        </w:r>
      </w:hyperlink>
    </w:p>
    <w:p w:rsidR="002D2D36" w:rsidRDefault="002D2D36">
      <w:pPr>
        <w:pStyle w:val="10"/>
        <w:tabs>
          <w:tab w:val="right" w:leader="dot" w:pos="9344"/>
        </w:tabs>
        <w:rPr>
          <w:rFonts w:ascii="Times New Roman" w:eastAsiaTheme="minorEastAsia" w:hAnsi="Times New Roman"/>
          <w:szCs w:val="22"/>
        </w:rPr>
      </w:pPr>
      <w:hyperlink w:anchor="_Toc181106425" w:history="1">
        <w:r w:rsidR="00D4581C">
          <w:rPr>
            <w:rStyle w:val="affff6"/>
            <w:rFonts w:ascii="Times New Roman"/>
          </w:rPr>
          <w:t xml:space="preserve">5  </w:t>
        </w:r>
        <w:r w:rsidR="00D4581C">
          <w:rPr>
            <w:rStyle w:val="affff6"/>
            <w:rFonts w:ascii="Times New Roman"/>
          </w:rPr>
          <w:t>闷棚时期</w:t>
        </w:r>
        <w:r w:rsidR="00D4581C">
          <w:rPr>
            <w:rFonts w:ascii="Times New Roman" w:hAnsi="Times New Roman"/>
          </w:rPr>
          <w:tab/>
        </w:r>
        <w:r>
          <w:rPr>
            <w:rFonts w:ascii="Times New Roman" w:hAnsi="Times New Roman"/>
          </w:rPr>
          <w:fldChar w:fldCharType="begin"/>
        </w:r>
        <w:r w:rsidR="00D4581C">
          <w:rPr>
            <w:rFonts w:ascii="Times New Roman" w:hAnsi="Times New Roman"/>
          </w:rPr>
          <w:instrText xml:space="preserve"> PAGEREF _Toc181106425 \h </w:instrText>
        </w:r>
        <w:r>
          <w:rPr>
            <w:rFonts w:ascii="Times New Roman" w:hAnsi="Times New Roman"/>
          </w:rPr>
        </w:r>
        <w:r>
          <w:rPr>
            <w:rFonts w:ascii="Times New Roman" w:hAnsi="Times New Roman"/>
          </w:rPr>
          <w:fldChar w:fldCharType="separate"/>
        </w:r>
        <w:r w:rsidR="00D4581C">
          <w:rPr>
            <w:rFonts w:ascii="Times New Roman" w:hAnsi="Times New Roman"/>
          </w:rPr>
          <w:t>2</w:t>
        </w:r>
        <w:r>
          <w:rPr>
            <w:rFonts w:ascii="Times New Roman" w:hAnsi="Times New Roman"/>
          </w:rPr>
          <w:fldChar w:fldCharType="end"/>
        </w:r>
      </w:hyperlink>
    </w:p>
    <w:p w:rsidR="002D2D36" w:rsidRDefault="002D2D36">
      <w:pPr>
        <w:pStyle w:val="10"/>
        <w:tabs>
          <w:tab w:val="right" w:leader="dot" w:pos="9344"/>
        </w:tabs>
        <w:rPr>
          <w:rFonts w:ascii="Times New Roman" w:eastAsiaTheme="minorEastAsia" w:hAnsi="Times New Roman"/>
          <w:szCs w:val="22"/>
        </w:rPr>
      </w:pPr>
      <w:hyperlink w:anchor="_Toc181106426" w:history="1">
        <w:r w:rsidR="00D4581C">
          <w:rPr>
            <w:rStyle w:val="affff6"/>
            <w:rFonts w:ascii="Times New Roman"/>
            <w:bCs/>
          </w:rPr>
          <w:t xml:space="preserve">6 </w:t>
        </w:r>
        <w:r w:rsidR="00D4581C">
          <w:rPr>
            <w:rStyle w:val="affff6"/>
            <w:rFonts w:ascii="Times New Roman"/>
            <w:b/>
            <w:bCs/>
          </w:rPr>
          <w:t xml:space="preserve"> </w:t>
        </w:r>
        <w:r w:rsidR="00D4581C">
          <w:rPr>
            <w:rStyle w:val="affff6"/>
            <w:rFonts w:ascii="Times New Roman"/>
          </w:rPr>
          <w:t>高温闷棚技术措施</w:t>
        </w:r>
        <w:r w:rsidR="00D4581C">
          <w:rPr>
            <w:rFonts w:ascii="Times New Roman" w:hAnsi="Times New Roman"/>
          </w:rPr>
          <w:tab/>
        </w:r>
        <w:r>
          <w:rPr>
            <w:rFonts w:ascii="Times New Roman" w:hAnsi="Times New Roman"/>
          </w:rPr>
          <w:fldChar w:fldCharType="begin"/>
        </w:r>
        <w:r w:rsidR="00D4581C">
          <w:rPr>
            <w:rFonts w:ascii="Times New Roman" w:hAnsi="Times New Roman"/>
          </w:rPr>
          <w:instrText xml:space="preserve"> PAGEREF _Toc181106426 \h </w:instrText>
        </w:r>
        <w:r>
          <w:rPr>
            <w:rFonts w:ascii="Times New Roman" w:hAnsi="Times New Roman"/>
          </w:rPr>
        </w:r>
        <w:r>
          <w:rPr>
            <w:rFonts w:ascii="Times New Roman" w:hAnsi="Times New Roman"/>
          </w:rPr>
          <w:fldChar w:fldCharType="separate"/>
        </w:r>
        <w:r w:rsidR="00D4581C">
          <w:rPr>
            <w:rFonts w:ascii="Times New Roman" w:hAnsi="Times New Roman"/>
          </w:rPr>
          <w:t>2</w:t>
        </w:r>
        <w:r>
          <w:rPr>
            <w:rFonts w:ascii="Times New Roman" w:hAnsi="Times New Roman"/>
          </w:rPr>
          <w:fldChar w:fldCharType="end"/>
        </w:r>
      </w:hyperlink>
    </w:p>
    <w:p w:rsidR="002D2D36" w:rsidRDefault="002D2D36">
      <w:pPr>
        <w:pStyle w:val="affffff4"/>
        <w:spacing w:after="468"/>
        <w:sectPr w:rsidR="002D2D36">
          <w:headerReference w:type="even" r:id="rId16"/>
          <w:headerReference w:type="default" r:id="rId17"/>
          <w:footerReference w:type="default" r:id="rId18"/>
          <w:pgSz w:w="11906" w:h="16838"/>
          <w:pgMar w:top="567" w:right="1134" w:bottom="1134" w:left="1134" w:header="1418" w:footer="1134" w:gutter="284"/>
          <w:pgNumType w:fmt="upperRoman" w:start="1"/>
          <w:cols w:space="425"/>
          <w:formProt w:val="0"/>
          <w:docGrid w:type="lines" w:linePitch="312"/>
        </w:sectPr>
      </w:pPr>
      <w:r>
        <w:rPr>
          <w:rFonts w:ascii="Times New Roman" w:hAnsi="Times New Roman"/>
        </w:rPr>
        <w:fldChar w:fldCharType="end"/>
      </w:r>
    </w:p>
    <w:p w:rsidR="002D2D36" w:rsidRDefault="00D4581C">
      <w:pPr>
        <w:pStyle w:val="a6"/>
        <w:spacing w:after="468"/>
      </w:pPr>
      <w:bookmarkStart w:id="22" w:name="_Toc181106420"/>
      <w:bookmarkStart w:id="23" w:name="BookMark2"/>
      <w:bookmarkEnd w:id="21"/>
      <w:r>
        <w:rPr>
          <w:spacing w:val="320"/>
        </w:rPr>
        <w:lastRenderedPageBreak/>
        <w:t>前</w:t>
      </w:r>
      <w:bookmarkStart w:id="24" w:name="_GoBack"/>
      <w:bookmarkEnd w:id="24"/>
      <w:r>
        <w:t>言</w:t>
      </w:r>
      <w:bookmarkEnd w:id="22"/>
    </w:p>
    <w:p w:rsidR="002D2D36" w:rsidRDefault="00D4581C">
      <w:pPr>
        <w:pStyle w:val="afffff"/>
        <w:ind w:firstLine="420"/>
      </w:pPr>
      <w:r>
        <w:rPr>
          <w:rFonts w:hint="eastAsia"/>
        </w:rPr>
        <w:t>本文件按</w:t>
      </w:r>
      <w:r>
        <w:rPr>
          <w:rFonts w:ascii="Times New Roman"/>
        </w:rPr>
        <w:t>照</w:t>
      </w:r>
      <w:r>
        <w:rPr>
          <w:rFonts w:ascii="Times New Roman"/>
        </w:rPr>
        <w:t>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2D2D36" w:rsidRDefault="00D4581C">
      <w:pPr>
        <w:pStyle w:val="afffff"/>
        <w:ind w:firstLine="420"/>
      </w:pPr>
      <w:r>
        <w:rPr>
          <w:rFonts w:hint="eastAsia"/>
        </w:rPr>
        <w:t>本文件由山西省农业农村厅提出、组织实施和</w:t>
      </w:r>
      <w:r>
        <w:rPr>
          <w:rFonts w:hint="eastAsia"/>
        </w:rPr>
        <w:t>监督检查。</w:t>
      </w:r>
    </w:p>
    <w:p w:rsidR="002D2D36" w:rsidRDefault="00D4581C">
      <w:pPr>
        <w:pStyle w:val="afffff"/>
        <w:ind w:firstLine="420"/>
      </w:pPr>
      <w:r>
        <w:rPr>
          <w:rFonts w:hint="eastAsia"/>
        </w:rPr>
        <w:t>本文件由山西省市场监督管理局对标准的组织实施情况进行监督检查。</w:t>
      </w:r>
    </w:p>
    <w:p w:rsidR="002D2D36" w:rsidRDefault="00D4581C">
      <w:pPr>
        <w:pStyle w:val="afffff"/>
        <w:ind w:firstLine="420"/>
      </w:pPr>
      <w:r>
        <w:rPr>
          <w:rFonts w:hint="eastAsia"/>
        </w:rPr>
        <w:t>本文件由山西省农业标准化技术委员会归口。</w:t>
      </w:r>
    </w:p>
    <w:p w:rsidR="002D2D36" w:rsidRDefault="00D4581C">
      <w:pPr>
        <w:pStyle w:val="afffff"/>
        <w:ind w:firstLine="420"/>
      </w:pPr>
      <w:r>
        <w:rPr>
          <w:rFonts w:hint="eastAsia"/>
        </w:rPr>
        <w:t>本文件起草单位：</w:t>
      </w:r>
      <w:r>
        <w:rPr>
          <w:rFonts w:ascii="Times New Roman"/>
        </w:rPr>
        <w:t>山西农业大学</w:t>
      </w:r>
      <w:r>
        <w:rPr>
          <w:rFonts w:hint="eastAsia"/>
        </w:rPr>
        <w:t>。</w:t>
      </w:r>
    </w:p>
    <w:p w:rsidR="002D2D36" w:rsidRDefault="00D4581C">
      <w:pPr>
        <w:pStyle w:val="afffff"/>
        <w:ind w:firstLine="420"/>
      </w:pPr>
      <w:r>
        <w:rPr>
          <w:rFonts w:hint="eastAsia"/>
        </w:rPr>
        <w:t>本文件主要起草人：</w:t>
      </w:r>
      <w:r>
        <w:rPr>
          <w:rFonts w:hAnsi="宋体" w:cs="宋体" w:hint="eastAsia"/>
          <w:szCs w:val="21"/>
        </w:rPr>
        <w:t>王静、马新耀、刘娇、</w:t>
      </w:r>
      <w:r w:rsidR="000927B9">
        <w:rPr>
          <w:rFonts w:hAnsi="宋体" w:cs="宋体" w:hint="eastAsia"/>
          <w:szCs w:val="21"/>
        </w:rPr>
        <w:t>李伟、宋程飞、丁超、</w:t>
      </w:r>
      <w:r>
        <w:rPr>
          <w:rFonts w:hAnsi="宋体" w:cs="宋体" w:hint="eastAsia"/>
          <w:szCs w:val="21"/>
        </w:rPr>
        <w:t>秦曙、</w:t>
      </w:r>
      <w:r>
        <w:rPr>
          <w:rFonts w:hAnsi="宋体" w:cs="宋体" w:hint="eastAsia"/>
          <w:szCs w:val="21"/>
        </w:rPr>
        <w:t>朱九生、郭俊锋</w:t>
      </w:r>
      <w:r w:rsidR="000927B9">
        <w:rPr>
          <w:rFonts w:hAnsi="宋体" w:cs="宋体" w:hint="eastAsia"/>
          <w:szCs w:val="21"/>
        </w:rPr>
        <w:t>、金静</w:t>
      </w:r>
      <w:r>
        <w:rPr>
          <w:rFonts w:hint="eastAsia"/>
        </w:rPr>
        <w:t>。</w:t>
      </w:r>
    </w:p>
    <w:p w:rsidR="002D2D36" w:rsidRDefault="002D2D36">
      <w:pPr>
        <w:pStyle w:val="afffff"/>
        <w:ind w:firstLine="420"/>
      </w:pPr>
    </w:p>
    <w:p w:rsidR="002D2D36" w:rsidRDefault="002D2D36">
      <w:pPr>
        <w:pStyle w:val="afffff"/>
        <w:ind w:firstLine="420"/>
      </w:pPr>
    </w:p>
    <w:p w:rsidR="002D2D36" w:rsidRDefault="002D2D36">
      <w:pPr>
        <w:pStyle w:val="afffff"/>
        <w:ind w:firstLine="420"/>
        <w:sectPr w:rsidR="002D2D36">
          <w:pgSz w:w="11906" w:h="16838"/>
          <w:pgMar w:top="567" w:right="1134" w:bottom="1134" w:left="1134" w:header="1418" w:footer="1134" w:gutter="284"/>
          <w:pgNumType w:fmt="upperRoman"/>
          <w:cols w:space="425"/>
          <w:formProt w:val="0"/>
          <w:docGrid w:type="lines" w:linePitch="312"/>
        </w:sectPr>
      </w:pPr>
    </w:p>
    <w:p w:rsidR="002D2D36" w:rsidRDefault="002D2D36">
      <w:pPr>
        <w:spacing w:line="20" w:lineRule="exact"/>
        <w:jc w:val="center"/>
        <w:rPr>
          <w:rFonts w:ascii="Times New Roman" w:eastAsia="黑体" w:hAnsi="Times New Roman"/>
          <w:sz w:val="32"/>
          <w:szCs w:val="32"/>
        </w:rPr>
      </w:pPr>
      <w:bookmarkStart w:id="25" w:name="BookMark4"/>
      <w:bookmarkEnd w:id="23"/>
    </w:p>
    <w:p w:rsidR="002D2D36" w:rsidRDefault="002D2D36">
      <w:pPr>
        <w:spacing w:line="20" w:lineRule="exact"/>
        <w:jc w:val="center"/>
        <w:rPr>
          <w:rFonts w:ascii="Times New Roman" w:eastAsia="黑体" w:hAnsi="Times New Roman"/>
          <w:sz w:val="32"/>
          <w:szCs w:val="32"/>
        </w:rPr>
      </w:pPr>
    </w:p>
    <w:bookmarkStart w:id="26" w:name="NEW_STAND_NAME" w:displacedByCustomXml="next"/>
    <w:sdt>
      <w:sdtPr>
        <w:rPr>
          <w:rFonts w:ascii="Times New Roman" w:hAnsi="Times New Roman"/>
        </w:rPr>
        <w:tag w:val="NEW_STAND_NAME"/>
        <w:id w:val="595910757"/>
        <w:lock w:val="sdtLocked"/>
        <w:placeholder>
          <w:docPart w:val="18F80A10075F45CEBBFC7BD7093EB8CB"/>
        </w:placeholder>
      </w:sdtPr>
      <w:sdtContent>
        <w:p w:rsidR="002D2D36" w:rsidRDefault="00D4581C" w:rsidP="000927B9">
          <w:pPr>
            <w:pStyle w:val="afffffffff2"/>
            <w:spacing w:beforeLines="182" w:afterLines="220"/>
            <w:rPr>
              <w:rFonts w:ascii="Times New Roman" w:hAnsi="Times New Roman"/>
            </w:rPr>
          </w:pPr>
          <w:r>
            <w:rPr>
              <w:rFonts w:ascii="Times New Roman" w:hAnsi="Times New Roman"/>
            </w:rPr>
            <w:t>设施蔬菜高温闷棚技术规程</w:t>
          </w:r>
        </w:p>
      </w:sdtContent>
    </w:sdt>
    <w:p w:rsidR="002D2D36" w:rsidRDefault="00D4581C">
      <w:pPr>
        <w:pStyle w:val="affc"/>
        <w:spacing w:before="312" w:after="312"/>
        <w:rPr>
          <w:rFonts w:ascii="Times New Roman"/>
        </w:rPr>
      </w:pPr>
      <w:bookmarkStart w:id="27" w:name="_Toc26648465"/>
      <w:bookmarkStart w:id="28" w:name="_Toc26718930"/>
      <w:bookmarkStart w:id="29" w:name="_Toc26986530"/>
      <w:bookmarkStart w:id="30" w:name="_Toc26986771"/>
      <w:bookmarkStart w:id="31" w:name="_Toc181106421"/>
      <w:bookmarkStart w:id="32" w:name="_Toc17233325"/>
      <w:bookmarkStart w:id="33" w:name="_Toc24884211"/>
      <w:bookmarkStart w:id="34" w:name="_Toc17233333"/>
      <w:bookmarkStart w:id="35" w:name="_Toc24884218"/>
      <w:bookmarkEnd w:id="26"/>
      <w:r>
        <w:rPr>
          <w:rFonts w:ascii="Times New Roman"/>
        </w:rPr>
        <w:t>范围</w:t>
      </w:r>
      <w:bookmarkEnd w:id="27"/>
      <w:bookmarkEnd w:id="28"/>
      <w:bookmarkEnd w:id="29"/>
      <w:bookmarkEnd w:id="30"/>
      <w:bookmarkEnd w:id="31"/>
      <w:bookmarkEnd w:id="32"/>
      <w:bookmarkEnd w:id="33"/>
      <w:bookmarkEnd w:id="34"/>
      <w:bookmarkEnd w:id="35"/>
    </w:p>
    <w:p w:rsidR="002D2D36" w:rsidRDefault="00D4581C">
      <w:pPr>
        <w:pStyle w:val="afffff"/>
        <w:ind w:firstLine="420"/>
        <w:rPr>
          <w:rFonts w:ascii="Times New Roman"/>
          <w:szCs w:val="21"/>
        </w:rPr>
      </w:pPr>
      <w:bookmarkStart w:id="36" w:name="_Toc17233334"/>
      <w:bookmarkStart w:id="37" w:name="_Toc24884212"/>
      <w:bookmarkStart w:id="38" w:name="_Toc17233326"/>
      <w:bookmarkStart w:id="39" w:name="_Toc24884219"/>
      <w:bookmarkStart w:id="40" w:name="_Toc26648466"/>
      <w:r>
        <w:rPr>
          <w:rFonts w:ascii="Times New Roman"/>
          <w:szCs w:val="21"/>
        </w:rPr>
        <w:t>本文件规定了设施蔬菜休闲期高温闷棚的技术条件、应用时期、闷棚周期等要求。</w:t>
      </w:r>
    </w:p>
    <w:p w:rsidR="002D2D36" w:rsidRDefault="00D4581C">
      <w:pPr>
        <w:pStyle w:val="afffff"/>
        <w:ind w:firstLine="420"/>
        <w:rPr>
          <w:rFonts w:ascii="Times New Roman"/>
        </w:rPr>
      </w:pPr>
      <w:r>
        <w:rPr>
          <w:rFonts w:ascii="Times New Roman"/>
          <w:szCs w:val="21"/>
        </w:rPr>
        <w:t>本文件适用于设施蔬菜生产过程中，高温闷棚的技术的应用。</w:t>
      </w:r>
    </w:p>
    <w:p w:rsidR="002D2D36" w:rsidRDefault="00D4581C">
      <w:pPr>
        <w:pStyle w:val="affc"/>
        <w:spacing w:before="312" w:after="312"/>
        <w:rPr>
          <w:rFonts w:ascii="Times New Roman"/>
        </w:rPr>
      </w:pPr>
      <w:bookmarkStart w:id="41" w:name="_Toc181106422"/>
      <w:bookmarkStart w:id="42" w:name="_Toc26986531"/>
      <w:bookmarkStart w:id="43" w:name="_Toc26718931"/>
      <w:bookmarkStart w:id="44" w:name="_Toc26986772"/>
      <w:r>
        <w:rPr>
          <w:rFonts w:ascii="Times New Roman"/>
        </w:rPr>
        <w:t>规范性引用文件</w:t>
      </w:r>
      <w:bookmarkEnd w:id="36"/>
      <w:bookmarkEnd w:id="37"/>
      <w:bookmarkEnd w:id="38"/>
      <w:bookmarkEnd w:id="39"/>
      <w:bookmarkEnd w:id="40"/>
      <w:bookmarkEnd w:id="41"/>
      <w:bookmarkEnd w:id="42"/>
      <w:bookmarkEnd w:id="43"/>
      <w:bookmarkEnd w:id="44"/>
    </w:p>
    <w:sdt>
      <w:sdtPr>
        <w:rPr>
          <w:rFonts w:ascii="Times New Roman"/>
        </w:rPr>
        <w:id w:val="715848253"/>
        <w:placeholder>
          <w:docPart w:val="E1E27DAC12DD4D7D8C98EB589A067B6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2D2D36" w:rsidRDefault="00D4581C">
          <w:pPr>
            <w:pStyle w:val="afffff"/>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D2D36" w:rsidRDefault="00D4581C">
      <w:pPr>
        <w:pStyle w:val="afffff"/>
        <w:ind w:firstLine="420"/>
        <w:rPr>
          <w:rFonts w:ascii="Times New Roman"/>
          <w:szCs w:val="21"/>
        </w:rPr>
      </w:pPr>
      <w:r>
        <w:rPr>
          <w:rFonts w:ascii="Times New Roman"/>
          <w:szCs w:val="21"/>
        </w:rPr>
        <w:t xml:space="preserve">GB 4455  </w:t>
      </w:r>
      <w:r>
        <w:rPr>
          <w:rFonts w:ascii="Times New Roman"/>
          <w:szCs w:val="21"/>
        </w:rPr>
        <w:t>农业用聚乙烯吹塑棚膜</w:t>
      </w:r>
    </w:p>
    <w:p w:rsidR="002D2D36" w:rsidRDefault="00D4581C">
      <w:pPr>
        <w:pStyle w:val="afffff"/>
        <w:ind w:firstLine="420"/>
        <w:rPr>
          <w:rFonts w:ascii="Times New Roman"/>
          <w:szCs w:val="21"/>
        </w:rPr>
      </w:pPr>
      <w:r>
        <w:rPr>
          <w:rFonts w:ascii="Times New Roman"/>
          <w:szCs w:val="21"/>
        </w:rPr>
        <w:t xml:space="preserve">GB 5084  </w:t>
      </w:r>
      <w:r>
        <w:rPr>
          <w:rFonts w:ascii="Times New Roman"/>
          <w:szCs w:val="21"/>
        </w:rPr>
        <w:t>农田灌溉水质标准</w:t>
      </w:r>
    </w:p>
    <w:p w:rsidR="002D2D36" w:rsidRDefault="00D4581C">
      <w:pPr>
        <w:pStyle w:val="afffff"/>
        <w:ind w:firstLine="420"/>
        <w:rPr>
          <w:rFonts w:ascii="Times New Roman"/>
          <w:szCs w:val="21"/>
        </w:rPr>
      </w:pPr>
      <w:r>
        <w:rPr>
          <w:rFonts w:ascii="Times New Roman"/>
          <w:szCs w:val="21"/>
        </w:rPr>
        <w:t xml:space="preserve">GB 8321  </w:t>
      </w:r>
      <w:r>
        <w:rPr>
          <w:rFonts w:ascii="Times New Roman"/>
          <w:szCs w:val="21"/>
        </w:rPr>
        <w:t>（所有部分）农药合理使用准则</w:t>
      </w:r>
    </w:p>
    <w:p w:rsidR="002D2D36" w:rsidRDefault="00D4581C">
      <w:pPr>
        <w:pStyle w:val="afffff"/>
        <w:ind w:firstLine="420"/>
        <w:rPr>
          <w:rFonts w:ascii="Times New Roman"/>
          <w:szCs w:val="21"/>
        </w:rPr>
      </w:pPr>
      <w:r>
        <w:rPr>
          <w:rFonts w:ascii="Times New Roman"/>
          <w:szCs w:val="21"/>
        </w:rPr>
        <w:t xml:space="preserve">GB 13735  </w:t>
      </w:r>
      <w:r>
        <w:rPr>
          <w:rFonts w:ascii="Times New Roman"/>
          <w:szCs w:val="21"/>
        </w:rPr>
        <w:t>聚乙烯吹塑农用地面覆盖薄膜</w:t>
      </w:r>
    </w:p>
    <w:p w:rsidR="002D2D36" w:rsidRDefault="00D4581C">
      <w:pPr>
        <w:pStyle w:val="afffff"/>
        <w:ind w:firstLine="420"/>
        <w:rPr>
          <w:rFonts w:ascii="Times New Roman"/>
          <w:szCs w:val="21"/>
        </w:rPr>
      </w:pPr>
      <w:r>
        <w:rPr>
          <w:rFonts w:ascii="Times New Roman"/>
          <w:szCs w:val="21"/>
        </w:rPr>
        <w:t xml:space="preserve">GB 38400  </w:t>
      </w:r>
      <w:r>
        <w:rPr>
          <w:rFonts w:ascii="Times New Roman"/>
          <w:szCs w:val="21"/>
        </w:rPr>
        <w:t>肥料中有毒有害物质的限量要求</w:t>
      </w:r>
    </w:p>
    <w:p w:rsidR="002D2D36" w:rsidRDefault="00D4581C">
      <w:pPr>
        <w:pStyle w:val="afffff"/>
        <w:ind w:firstLine="420"/>
        <w:rPr>
          <w:rFonts w:ascii="Times New Roman"/>
          <w:szCs w:val="21"/>
        </w:rPr>
      </w:pPr>
      <w:r>
        <w:rPr>
          <w:rFonts w:ascii="Times New Roman"/>
          <w:szCs w:val="21"/>
        </w:rPr>
        <w:t>HJ/T 333</w:t>
      </w:r>
      <w:r>
        <w:rPr>
          <w:rFonts w:ascii="Times New Roman" w:hint="eastAsia"/>
          <w:szCs w:val="21"/>
        </w:rPr>
        <w:t xml:space="preserve">  </w:t>
      </w:r>
      <w:r>
        <w:rPr>
          <w:rFonts w:ascii="Times New Roman"/>
          <w:szCs w:val="21"/>
        </w:rPr>
        <w:t>温室蔬菜产地环境质量评价标准</w:t>
      </w:r>
    </w:p>
    <w:p w:rsidR="00D52B48" w:rsidRDefault="00D52B48" w:rsidP="00D52B48">
      <w:pPr>
        <w:pStyle w:val="afffff"/>
        <w:ind w:firstLine="420"/>
        <w:rPr>
          <w:rFonts w:ascii="Times New Roman"/>
          <w:szCs w:val="21"/>
        </w:rPr>
      </w:pPr>
      <w:r>
        <w:rPr>
          <w:rFonts w:ascii="Times New Roman"/>
          <w:szCs w:val="21"/>
        </w:rPr>
        <w:t>JB/T 10594</w:t>
      </w:r>
      <w:r>
        <w:rPr>
          <w:rFonts w:ascii="Times New Roman" w:hint="eastAsia"/>
          <w:szCs w:val="21"/>
        </w:rPr>
        <w:t xml:space="preserve">  </w:t>
      </w:r>
      <w:r>
        <w:rPr>
          <w:rFonts w:ascii="Times New Roman"/>
          <w:szCs w:val="21"/>
        </w:rPr>
        <w:t>日光温室和塑料大棚结构与性能要求</w:t>
      </w:r>
    </w:p>
    <w:p w:rsidR="002D2D36" w:rsidRDefault="00D4581C">
      <w:pPr>
        <w:pStyle w:val="afffff"/>
        <w:ind w:firstLine="420"/>
        <w:rPr>
          <w:rFonts w:ascii="Times New Roman"/>
          <w:szCs w:val="21"/>
        </w:rPr>
      </w:pPr>
      <w:r>
        <w:rPr>
          <w:rFonts w:ascii="Times New Roman"/>
          <w:szCs w:val="21"/>
        </w:rPr>
        <w:t xml:space="preserve">NY/T 798  </w:t>
      </w:r>
      <w:r>
        <w:rPr>
          <w:rFonts w:ascii="Times New Roman"/>
          <w:szCs w:val="21"/>
        </w:rPr>
        <w:t>复合微生物肥料</w:t>
      </w:r>
    </w:p>
    <w:p w:rsidR="002D2D36" w:rsidRDefault="00D4581C">
      <w:pPr>
        <w:pStyle w:val="afffff"/>
        <w:ind w:firstLine="420"/>
        <w:rPr>
          <w:rFonts w:ascii="Times New Roman"/>
          <w:szCs w:val="21"/>
        </w:rPr>
      </w:pPr>
      <w:r>
        <w:rPr>
          <w:rFonts w:ascii="Times New Roman"/>
          <w:szCs w:val="21"/>
        </w:rPr>
        <w:t xml:space="preserve">DB 14/T 2345  </w:t>
      </w:r>
      <w:r>
        <w:rPr>
          <w:rFonts w:ascii="Times New Roman"/>
          <w:szCs w:val="21"/>
        </w:rPr>
        <w:t>土壤熏蒸防治设施蔬菜土传病虫害技术规程</w:t>
      </w:r>
    </w:p>
    <w:p w:rsidR="002D2D36" w:rsidRDefault="00D4581C">
      <w:pPr>
        <w:pStyle w:val="affc"/>
        <w:spacing w:before="312" w:after="312"/>
        <w:rPr>
          <w:rFonts w:ascii="Times New Roman"/>
        </w:rPr>
      </w:pPr>
      <w:bookmarkStart w:id="45" w:name="_Toc181106423"/>
      <w:r>
        <w:rPr>
          <w:rFonts w:ascii="Times New Roman"/>
          <w:szCs w:val="21"/>
        </w:rPr>
        <w:t>术语和定义</w:t>
      </w:r>
      <w:bookmarkEnd w:id="45"/>
    </w:p>
    <w:bookmarkStart w:id="46" w:name="_Toc26986532" w:displacedByCustomXml="next"/>
    <w:bookmarkEnd w:id="46" w:displacedByCustomXml="next"/>
    <w:sdt>
      <w:sdtPr>
        <w:rPr>
          <w:rFonts w:ascii="Times New Roman"/>
        </w:rPr>
        <w:id w:val="-1909835108"/>
        <w:placeholder>
          <w:docPart w:val="98251AF26DE1499AB0FEFF7FD1B7963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2D2D36" w:rsidRDefault="00D4581C">
          <w:pPr>
            <w:pStyle w:val="afffff"/>
            <w:ind w:firstLine="420"/>
            <w:rPr>
              <w:rFonts w:ascii="Times New Roman"/>
            </w:rPr>
          </w:pPr>
          <w:r>
            <w:rPr>
              <w:rFonts w:ascii="Times New Roman"/>
            </w:rPr>
            <w:t>JB/T 10594</w:t>
          </w:r>
          <w:r>
            <w:rPr>
              <w:rFonts w:ascii="Times New Roman"/>
            </w:rPr>
            <w:t>界定的以及下列术语和定义适用于本文件。</w:t>
          </w:r>
        </w:p>
      </w:sdtContent>
    </w:sdt>
    <w:p w:rsidR="002D2D36" w:rsidRDefault="002D2D36">
      <w:pPr>
        <w:pStyle w:val="affd"/>
        <w:spacing w:before="156" w:after="156"/>
        <w:ind w:left="0"/>
        <w:rPr>
          <w:rFonts w:ascii="Times New Roman"/>
        </w:rPr>
      </w:pPr>
    </w:p>
    <w:p w:rsidR="002D2D36" w:rsidRDefault="00D4581C">
      <w:pPr>
        <w:pStyle w:val="affd"/>
        <w:numPr>
          <w:ilvl w:val="0"/>
          <w:numId w:val="0"/>
        </w:numPr>
        <w:spacing w:before="156" w:after="156"/>
        <w:ind w:firstLineChars="250" w:firstLine="525"/>
        <w:rPr>
          <w:rFonts w:ascii="Times New Roman"/>
        </w:rPr>
      </w:pPr>
      <w:r>
        <w:rPr>
          <w:rFonts w:ascii="Times New Roman"/>
        </w:rPr>
        <w:t>高温闷棚</w:t>
      </w:r>
      <w:r>
        <w:rPr>
          <w:rFonts w:ascii="Times New Roman"/>
        </w:rPr>
        <w:t xml:space="preserve"> </w:t>
      </w:r>
    </w:p>
    <w:p w:rsidR="002D2D36" w:rsidRDefault="00D4581C">
      <w:pPr>
        <w:pStyle w:val="afffff"/>
        <w:ind w:firstLine="420"/>
        <w:rPr>
          <w:rFonts w:ascii="Times New Roman"/>
          <w:szCs w:val="21"/>
        </w:rPr>
      </w:pPr>
      <w:r>
        <w:rPr>
          <w:rFonts w:ascii="Times New Roman"/>
          <w:szCs w:val="21"/>
        </w:rPr>
        <w:t>在连续高温季节的休耕期，将设施和地表同时完全密闭，利用高温高湿环境杀灭土壤及环境中有害生物的农业技术措施。</w:t>
      </w:r>
    </w:p>
    <w:p w:rsidR="002D2D36" w:rsidRDefault="00D4581C">
      <w:pPr>
        <w:pStyle w:val="affc"/>
        <w:spacing w:before="312" w:after="312"/>
        <w:rPr>
          <w:rFonts w:ascii="Times New Roman"/>
        </w:rPr>
      </w:pPr>
      <w:bookmarkStart w:id="47" w:name="_Toc181106424"/>
      <w:r>
        <w:rPr>
          <w:rFonts w:ascii="Times New Roman"/>
        </w:rPr>
        <w:t>基础条件</w:t>
      </w:r>
      <w:bookmarkEnd w:id="47"/>
    </w:p>
    <w:p w:rsidR="002D2D36" w:rsidRDefault="00D4581C">
      <w:pPr>
        <w:pStyle w:val="affd"/>
        <w:spacing w:before="156" w:after="156"/>
        <w:ind w:left="0"/>
        <w:rPr>
          <w:rFonts w:ascii="Times New Roman"/>
        </w:rPr>
      </w:pPr>
      <w:r>
        <w:rPr>
          <w:rFonts w:ascii="Times New Roman"/>
        </w:rPr>
        <w:t>棚室类型</w:t>
      </w:r>
    </w:p>
    <w:p w:rsidR="002D2D36" w:rsidRDefault="00D4581C">
      <w:pPr>
        <w:pStyle w:val="afffff"/>
        <w:ind w:firstLine="420"/>
        <w:rPr>
          <w:rFonts w:ascii="Times New Roman"/>
          <w:szCs w:val="21"/>
        </w:rPr>
      </w:pPr>
      <w:r>
        <w:rPr>
          <w:rFonts w:ascii="Times New Roman"/>
          <w:szCs w:val="21"/>
        </w:rPr>
        <w:t>以设施蔬菜生产为目的的日光温室和大型塑料拱棚。</w:t>
      </w:r>
    </w:p>
    <w:p w:rsidR="002D2D36" w:rsidRDefault="00D4581C">
      <w:pPr>
        <w:pStyle w:val="affd"/>
        <w:spacing w:before="156" w:after="156"/>
        <w:ind w:left="0"/>
        <w:rPr>
          <w:rFonts w:ascii="Times New Roman"/>
        </w:rPr>
      </w:pPr>
      <w:r>
        <w:rPr>
          <w:rFonts w:ascii="Times New Roman"/>
        </w:rPr>
        <w:t>设施条件</w:t>
      </w:r>
    </w:p>
    <w:p w:rsidR="002D2D36" w:rsidRDefault="00D4581C">
      <w:pPr>
        <w:pStyle w:val="afffff"/>
        <w:ind w:firstLine="420"/>
        <w:rPr>
          <w:rFonts w:ascii="Times New Roman"/>
          <w:szCs w:val="21"/>
        </w:rPr>
      </w:pPr>
      <w:r>
        <w:rPr>
          <w:rFonts w:ascii="Times New Roman"/>
          <w:szCs w:val="21"/>
        </w:rPr>
        <w:lastRenderedPageBreak/>
        <w:t>棚室的产地环境质量评价执行</w:t>
      </w:r>
      <w:r>
        <w:rPr>
          <w:rFonts w:ascii="Times New Roman"/>
          <w:szCs w:val="21"/>
        </w:rPr>
        <w:t xml:space="preserve">HJ/T </w:t>
      </w:r>
      <w:r>
        <w:rPr>
          <w:rFonts w:ascii="Times New Roman"/>
          <w:szCs w:val="21"/>
        </w:rPr>
        <w:t>333</w:t>
      </w:r>
      <w:r>
        <w:rPr>
          <w:rFonts w:ascii="Times New Roman"/>
          <w:szCs w:val="21"/>
        </w:rPr>
        <w:t>的规定。温室大棚的结构和性能应符合</w:t>
      </w:r>
      <w:r>
        <w:rPr>
          <w:rFonts w:ascii="Times New Roman"/>
          <w:szCs w:val="21"/>
        </w:rPr>
        <w:t>JB/T 10594</w:t>
      </w:r>
      <w:r>
        <w:rPr>
          <w:rFonts w:ascii="Times New Roman"/>
          <w:szCs w:val="21"/>
        </w:rPr>
        <w:t>的要求，且具有良好的灌溉条件，符合</w:t>
      </w:r>
      <w:r>
        <w:rPr>
          <w:rFonts w:ascii="Times New Roman"/>
          <w:szCs w:val="21"/>
        </w:rPr>
        <w:t>GB5084</w:t>
      </w:r>
      <w:r>
        <w:rPr>
          <w:rFonts w:ascii="Times New Roman"/>
          <w:szCs w:val="21"/>
        </w:rPr>
        <w:t>农田灌溉水质标准要求。设施应便于小型翻耕设备进出，棚架完好，棚膜透光性、密闭性佳。</w:t>
      </w:r>
    </w:p>
    <w:p w:rsidR="002D2D36" w:rsidRDefault="00D4581C">
      <w:pPr>
        <w:pStyle w:val="affc"/>
        <w:spacing w:before="312" w:after="312"/>
        <w:rPr>
          <w:rFonts w:ascii="Times New Roman"/>
        </w:rPr>
      </w:pPr>
      <w:bookmarkStart w:id="48" w:name="_Toc181106425"/>
      <w:r>
        <w:rPr>
          <w:rFonts w:ascii="Times New Roman"/>
        </w:rPr>
        <w:t>闷棚时期</w:t>
      </w:r>
      <w:bookmarkEnd w:id="48"/>
    </w:p>
    <w:p w:rsidR="002D2D36" w:rsidRDefault="00D4581C">
      <w:pPr>
        <w:pStyle w:val="affd"/>
        <w:spacing w:before="156" w:after="156"/>
        <w:ind w:left="0"/>
        <w:rPr>
          <w:rFonts w:ascii="Times New Roman"/>
        </w:rPr>
      </w:pPr>
      <w:r>
        <w:rPr>
          <w:rFonts w:ascii="Times New Roman"/>
        </w:rPr>
        <w:t>时期选择</w:t>
      </w:r>
    </w:p>
    <w:p w:rsidR="002D2D36" w:rsidRDefault="00D4581C">
      <w:pPr>
        <w:pStyle w:val="afffff"/>
        <w:ind w:firstLine="420"/>
        <w:rPr>
          <w:rFonts w:ascii="Times New Roman"/>
          <w:szCs w:val="21"/>
        </w:rPr>
      </w:pPr>
      <w:r>
        <w:rPr>
          <w:rFonts w:ascii="Times New Roman"/>
          <w:szCs w:val="21"/>
        </w:rPr>
        <w:t>连续高温季节的休闲期，日间气温在</w:t>
      </w:r>
      <w:r>
        <w:rPr>
          <w:rFonts w:ascii="Times New Roman"/>
          <w:szCs w:val="21"/>
        </w:rPr>
        <w:t>24</w:t>
      </w:r>
      <w:r w:rsidRPr="00AE0472">
        <w:rPr>
          <w:rFonts w:ascii="Times New Roman" w:hAnsi="宋体"/>
          <w:szCs w:val="21"/>
        </w:rPr>
        <w:t>℃</w:t>
      </w:r>
      <w:r>
        <w:rPr>
          <w:rFonts w:ascii="Times New Roman"/>
          <w:szCs w:val="21"/>
        </w:rPr>
        <w:t>以上时均可进行，一般在</w:t>
      </w:r>
      <w:r>
        <w:rPr>
          <w:rFonts w:ascii="Times New Roman"/>
          <w:szCs w:val="21"/>
        </w:rPr>
        <w:t>6</w:t>
      </w:r>
      <w:r>
        <w:rPr>
          <w:rFonts w:ascii="Times New Roman"/>
          <w:szCs w:val="21"/>
        </w:rPr>
        <w:t>月中旬至</w:t>
      </w:r>
      <w:r>
        <w:rPr>
          <w:rFonts w:ascii="Times New Roman"/>
          <w:szCs w:val="21"/>
        </w:rPr>
        <w:t>8</w:t>
      </w:r>
      <w:r>
        <w:rPr>
          <w:rFonts w:ascii="Times New Roman"/>
          <w:szCs w:val="21"/>
        </w:rPr>
        <w:t>月下旬。</w:t>
      </w:r>
    </w:p>
    <w:p w:rsidR="002D2D36" w:rsidRDefault="00D4581C">
      <w:pPr>
        <w:pStyle w:val="affd"/>
        <w:spacing w:before="156" w:after="156"/>
        <w:ind w:left="0"/>
        <w:rPr>
          <w:rFonts w:ascii="Times New Roman"/>
        </w:rPr>
      </w:pPr>
      <w:r>
        <w:rPr>
          <w:rFonts w:ascii="Times New Roman"/>
        </w:rPr>
        <w:t>闷棚周期</w:t>
      </w:r>
    </w:p>
    <w:p w:rsidR="002D2D36" w:rsidRDefault="00D4581C">
      <w:pPr>
        <w:pStyle w:val="afffff"/>
        <w:ind w:firstLine="420"/>
        <w:rPr>
          <w:rFonts w:ascii="Times New Roman"/>
          <w:szCs w:val="21"/>
        </w:rPr>
      </w:pPr>
      <w:r>
        <w:rPr>
          <w:rFonts w:ascii="Times New Roman"/>
          <w:szCs w:val="21"/>
        </w:rPr>
        <w:t>每年同期进行高温闷棚处理一次。</w:t>
      </w:r>
    </w:p>
    <w:p w:rsidR="002D2D36" w:rsidRDefault="00D4581C">
      <w:pPr>
        <w:pStyle w:val="affc"/>
        <w:spacing w:before="312" w:after="312"/>
        <w:rPr>
          <w:rFonts w:ascii="Times New Roman"/>
        </w:rPr>
      </w:pPr>
      <w:bookmarkStart w:id="49" w:name="_Toc181106426"/>
      <w:r>
        <w:rPr>
          <w:rFonts w:ascii="Times New Roman"/>
        </w:rPr>
        <w:t>高温闷棚技术措施</w:t>
      </w:r>
      <w:bookmarkEnd w:id="49"/>
    </w:p>
    <w:p w:rsidR="002D2D36" w:rsidRDefault="00D4581C">
      <w:pPr>
        <w:pStyle w:val="affd"/>
        <w:spacing w:before="156" w:after="156"/>
        <w:ind w:left="0"/>
        <w:rPr>
          <w:rFonts w:ascii="Times New Roman"/>
        </w:rPr>
      </w:pPr>
      <w:r>
        <w:rPr>
          <w:rFonts w:ascii="Times New Roman"/>
        </w:rPr>
        <w:t>棚室清理</w:t>
      </w:r>
    </w:p>
    <w:p w:rsidR="002D2D36" w:rsidRDefault="00D4581C">
      <w:pPr>
        <w:pStyle w:val="afffff"/>
        <w:ind w:firstLine="420"/>
        <w:rPr>
          <w:rFonts w:ascii="Times New Roman"/>
          <w:szCs w:val="21"/>
        </w:rPr>
      </w:pPr>
      <w:r>
        <w:rPr>
          <w:rFonts w:ascii="Times New Roman"/>
          <w:szCs w:val="21"/>
        </w:rPr>
        <w:t>清除前茬作物残体、杂草、残破的农用地膜等残留物，滴灌、浇灌设备等移至不影响农事操作的区域，平整土地。</w:t>
      </w:r>
    </w:p>
    <w:p w:rsidR="002D2D36" w:rsidRDefault="00D4581C">
      <w:pPr>
        <w:pStyle w:val="affd"/>
        <w:spacing w:before="156" w:after="156"/>
        <w:ind w:left="0"/>
        <w:rPr>
          <w:rFonts w:ascii="Times New Roman"/>
        </w:rPr>
      </w:pPr>
      <w:r>
        <w:rPr>
          <w:rFonts w:ascii="Times New Roman"/>
        </w:rPr>
        <w:t>铺施填充物</w:t>
      </w:r>
    </w:p>
    <w:p w:rsidR="002D2D36" w:rsidRDefault="00D4581C">
      <w:pPr>
        <w:pStyle w:val="affe"/>
        <w:spacing w:before="156" w:after="156"/>
        <w:rPr>
          <w:rFonts w:ascii="Times New Roman"/>
        </w:rPr>
      </w:pPr>
      <w:r>
        <w:rPr>
          <w:rFonts w:ascii="Times New Roman"/>
        </w:rPr>
        <w:t>铺施秸秆</w:t>
      </w:r>
    </w:p>
    <w:p w:rsidR="002D2D36" w:rsidRDefault="00D4581C">
      <w:pPr>
        <w:pStyle w:val="afffff"/>
        <w:ind w:firstLine="420"/>
        <w:rPr>
          <w:rFonts w:ascii="Times New Roman"/>
          <w:szCs w:val="21"/>
        </w:rPr>
      </w:pPr>
      <w:r>
        <w:rPr>
          <w:rFonts w:ascii="Times New Roman"/>
          <w:szCs w:val="21"/>
        </w:rPr>
        <w:t>施用秸秆前浇水，水量以旋耕</w:t>
      </w:r>
      <w:r>
        <w:rPr>
          <w:rFonts w:ascii="Times New Roman"/>
          <w:szCs w:val="21"/>
        </w:rPr>
        <w:t>土地时，不起尘土为宜。将作物秸秆及农作物废弃物，如玉米秸、麦秸</w:t>
      </w:r>
      <w:r>
        <w:rPr>
          <w:rFonts w:ascii="Times New Roman"/>
          <w:szCs w:val="21"/>
        </w:rPr>
        <w:t>等利用器械截成</w:t>
      </w:r>
      <w:r>
        <w:rPr>
          <w:rFonts w:ascii="Times New Roman"/>
          <w:szCs w:val="21"/>
        </w:rPr>
        <w:t>3 cm</w:t>
      </w:r>
      <w:r>
        <w:rPr>
          <w:rFonts w:ascii="Times New Roman"/>
          <w:szCs w:val="21"/>
        </w:rPr>
        <w:t>～</w:t>
      </w:r>
      <w:r>
        <w:rPr>
          <w:rFonts w:ascii="Times New Roman"/>
          <w:szCs w:val="21"/>
        </w:rPr>
        <w:t>5 cm</w:t>
      </w:r>
      <w:r>
        <w:rPr>
          <w:rFonts w:ascii="Times New Roman"/>
          <w:szCs w:val="21"/>
        </w:rPr>
        <w:t>的寸段，玉米芯、废弃菇料等粉碎后，以</w:t>
      </w:r>
      <w:r>
        <w:rPr>
          <w:rFonts w:ascii="Times New Roman"/>
          <w:szCs w:val="21"/>
        </w:rPr>
        <w:t>1000 kg/667m</w:t>
      </w:r>
      <w:r>
        <w:rPr>
          <w:rFonts w:ascii="Times New Roman"/>
          <w:szCs w:val="21"/>
          <w:vertAlign w:val="superscript"/>
        </w:rPr>
        <w:t>2</w:t>
      </w:r>
      <w:r>
        <w:rPr>
          <w:rFonts w:ascii="Times New Roman"/>
          <w:szCs w:val="21"/>
        </w:rPr>
        <w:t>～</w:t>
      </w:r>
      <w:r>
        <w:rPr>
          <w:rFonts w:ascii="Times New Roman"/>
          <w:szCs w:val="21"/>
        </w:rPr>
        <w:t>3000 kg/667m</w:t>
      </w:r>
      <w:r>
        <w:rPr>
          <w:rFonts w:ascii="Times New Roman"/>
          <w:szCs w:val="21"/>
          <w:vertAlign w:val="superscript"/>
        </w:rPr>
        <w:t>2</w:t>
      </w:r>
      <w:r>
        <w:rPr>
          <w:rFonts w:ascii="Times New Roman"/>
          <w:szCs w:val="21"/>
        </w:rPr>
        <w:t>的用料量均匀地铺施在棚室内的土壤表面。</w:t>
      </w:r>
    </w:p>
    <w:p w:rsidR="002D2D36" w:rsidRDefault="00D4581C">
      <w:pPr>
        <w:pStyle w:val="affe"/>
        <w:spacing w:before="156" w:after="156"/>
        <w:rPr>
          <w:rFonts w:ascii="Times New Roman"/>
        </w:rPr>
      </w:pPr>
      <w:r>
        <w:rPr>
          <w:rFonts w:ascii="Times New Roman"/>
        </w:rPr>
        <w:t>铺施有机肥</w:t>
      </w:r>
    </w:p>
    <w:p w:rsidR="002D2D36" w:rsidRDefault="00D4581C">
      <w:pPr>
        <w:pStyle w:val="afffff"/>
        <w:ind w:firstLine="420"/>
        <w:rPr>
          <w:rFonts w:ascii="Times New Roman"/>
          <w:szCs w:val="21"/>
        </w:rPr>
      </w:pPr>
      <w:r>
        <w:rPr>
          <w:rFonts w:ascii="Times New Roman"/>
          <w:szCs w:val="21"/>
        </w:rPr>
        <w:t>将鸡粪、牛粪等腐熟或半腐熟的有机肥</w:t>
      </w:r>
      <w:r>
        <w:rPr>
          <w:rFonts w:ascii="Times New Roman"/>
          <w:szCs w:val="21"/>
        </w:rPr>
        <w:t>3000 kg/667m</w:t>
      </w:r>
      <w:r>
        <w:rPr>
          <w:rFonts w:ascii="Times New Roman"/>
          <w:szCs w:val="21"/>
          <w:vertAlign w:val="superscript"/>
        </w:rPr>
        <w:t>2</w:t>
      </w:r>
      <w:r>
        <w:rPr>
          <w:rFonts w:ascii="Times New Roman"/>
          <w:szCs w:val="21"/>
        </w:rPr>
        <w:t>～</w:t>
      </w:r>
      <w:r>
        <w:rPr>
          <w:rFonts w:ascii="Times New Roman"/>
          <w:szCs w:val="21"/>
        </w:rPr>
        <w:t>5000 kg/667m</w:t>
      </w:r>
      <w:r>
        <w:rPr>
          <w:rFonts w:ascii="Times New Roman"/>
          <w:szCs w:val="21"/>
          <w:vertAlign w:val="superscript"/>
        </w:rPr>
        <w:t>2</w:t>
      </w:r>
      <w:r>
        <w:rPr>
          <w:rFonts w:ascii="Times New Roman"/>
          <w:szCs w:val="21"/>
        </w:rPr>
        <w:t>均匀铺施在有机质物料表面，也可与作物秸秆充分混合后施用。可根据土壤肥力和有机质含量适当调整。有机肥选择和处理应符合</w:t>
      </w:r>
      <w:r>
        <w:rPr>
          <w:rFonts w:ascii="Times New Roman"/>
          <w:szCs w:val="21"/>
        </w:rPr>
        <w:t>GB 38400</w:t>
      </w:r>
      <w:r>
        <w:rPr>
          <w:rFonts w:ascii="Times New Roman"/>
          <w:szCs w:val="21"/>
        </w:rPr>
        <w:t>的要求。</w:t>
      </w:r>
    </w:p>
    <w:p w:rsidR="002D2D36" w:rsidRDefault="00D4581C">
      <w:pPr>
        <w:pStyle w:val="affd"/>
        <w:spacing w:before="156" w:after="156"/>
        <w:ind w:left="0"/>
        <w:rPr>
          <w:rFonts w:ascii="Times New Roman"/>
        </w:rPr>
      </w:pPr>
      <w:r>
        <w:rPr>
          <w:rFonts w:ascii="Times New Roman"/>
        </w:rPr>
        <w:t>撒施杀菌剂</w:t>
      </w:r>
    </w:p>
    <w:p w:rsidR="002D2D36" w:rsidRDefault="00D4581C">
      <w:pPr>
        <w:pStyle w:val="afffff"/>
        <w:ind w:firstLine="420"/>
        <w:rPr>
          <w:rFonts w:ascii="Times New Roman"/>
          <w:szCs w:val="21"/>
        </w:rPr>
      </w:pPr>
      <w:r>
        <w:rPr>
          <w:rFonts w:ascii="Times New Roman"/>
          <w:szCs w:val="21"/>
        </w:rPr>
        <w:t>对上茬作物土传病害比较严重的地块，在秸秆的表面均匀的撒施杀菌剂棉隆</w:t>
      </w:r>
      <w:r>
        <w:rPr>
          <w:rFonts w:ascii="Times New Roman"/>
          <w:szCs w:val="21"/>
        </w:rPr>
        <w:t>30 g/m</w:t>
      </w:r>
      <w:r>
        <w:rPr>
          <w:rFonts w:ascii="Times New Roman"/>
          <w:szCs w:val="21"/>
          <w:vertAlign w:val="superscript"/>
        </w:rPr>
        <w:t>2</w:t>
      </w:r>
      <w:r>
        <w:rPr>
          <w:rFonts w:ascii="Times New Roman"/>
          <w:szCs w:val="21"/>
        </w:rPr>
        <w:t>～</w:t>
      </w:r>
      <w:r>
        <w:rPr>
          <w:rFonts w:ascii="Times New Roman"/>
          <w:szCs w:val="21"/>
        </w:rPr>
        <w:t>40 g/m</w:t>
      </w:r>
      <w:r>
        <w:rPr>
          <w:rFonts w:ascii="Times New Roman"/>
          <w:szCs w:val="21"/>
          <w:vertAlign w:val="superscript"/>
        </w:rPr>
        <w:t>2</w:t>
      </w:r>
      <w:r>
        <w:rPr>
          <w:rFonts w:ascii="Times New Roman"/>
          <w:szCs w:val="21"/>
        </w:rPr>
        <w:t>、石灰氮</w:t>
      </w:r>
      <w:r>
        <w:rPr>
          <w:rFonts w:ascii="Times New Roman"/>
          <w:szCs w:val="21"/>
        </w:rPr>
        <w:t>120 g/m</w:t>
      </w:r>
      <w:r>
        <w:rPr>
          <w:rFonts w:ascii="Times New Roman"/>
          <w:szCs w:val="21"/>
          <w:vertAlign w:val="superscript"/>
        </w:rPr>
        <w:t>2</w:t>
      </w:r>
      <w:r>
        <w:rPr>
          <w:rFonts w:ascii="Times New Roman"/>
          <w:szCs w:val="21"/>
        </w:rPr>
        <w:t>～</w:t>
      </w:r>
      <w:r>
        <w:rPr>
          <w:rFonts w:ascii="Times New Roman"/>
          <w:szCs w:val="21"/>
        </w:rPr>
        <w:t>180 g/m</w:t>
      </w:r>
      <w:r>
        <w:rPr>
          <w:rFonts w:ascii="Times New Roman"/>
          <w:szCs w:val="21"/>
          <w:vertAlign w:val="superscript"/>
        </w:rPr>
        <w:t>2</w:t>
      </w:r>
      <w:r>
        <w:rPr>
          <w:rFonts w:ascii="Times New Roman"/>
          <w:szCs w:val="21"/>
        </w:rPr>
        <w:t>等，当土壤</w:t>
      </w:r>
      <w:r>
        <w:rPr>
          <w:rFonts w:ascii="Times New Roman"/>
          <w:szCs w:val="21"/>
        </w:rPr>
        <w:t>pH</w:t>
      </w:r>
      <w:r>
        <w:rPr>
          <w:rFonts w:ascii="Times New Roman"/>
          <w:szCs w:val="21"/>
        </w:rPr>
        <w:t>值达到</w:t>
      </w:r>
      <w:r>
        <w:rPr>
          <w:rFonts w:ascii="Times New Roman"/>
          <w:szCs w:val="21"/>
        </w:rPr>
        <w:t>5.5</w:t>
      </w:r>
      <w:r>
        <w:rPr>
          <w:rFonts w:ascii="Times New Roman"/>
          <w:szCs w:val="21"/>
        </w:rPr>
        <w:t>时，撒施生石灰</w:t>
      </w:r>
      <w:r>
        <w:rPr>
          <w:rFonts w:ascii="Times New Roman"/>
          <w:szCs w:val="21"/>
        </w:rPr>
        <w:t>50 kg/667m</w:t>
      </w:r>
      <w:r>
        <w:rPr>
          <w:rFonts w:ascii="Times New Roman"/>
          <w:szCs w:val="21"/>
          <w:vertAlign w:val="superscript"/>
        </w:rPr>
        <w:t>2</w:t>
      </w:r>
      <w:r>
        <w:rPr>
          <w:rFonts w:ascii="Times New Roman"/>
          <w:szCs w:val="21"/>
        </w:rPr>
        <w:t>～</w:t>
      </w:r>
      <w:r>
        <w:rPr>
          <w:rFonts w:ascii="Times New Roman"/>
          <w:szCs w:val="21"/>
        </w:rPr>
        <w:t>100 kg/667m</w:t>
      </w:r>
      <w:r>
        <w:rPr>
          <w:rFonts w:ascii="Times New Roman"/>
          <w:szCs w:val="21"/>
          <w:vertAlign w:val="superscript"/>
        </w:rPr>
        <w:t>2</w:t>
      </w:r>
      <w:r>
        <w:rPr>
          <w:rFonts w:ascii="Times New Roman"/>
          <w:szCs w:val="21"/>
        </w:rPr>
        <w:t>。杀菌剂的使用严格按照</w:t>
      </w:r>
      <w:r>
        <w:rPr>
          <w:rFonts w:ascii="Times New Roman"/>
          <w:szCs w:val="21"/>
        </w:rPr>
        <w:t>GB 8321</w:t>
      </w:r>
      <w:r>
        <w:rPr>
          <w:rFonts w:ascii="Times New Roman"/>
          <w:szCs w:val="21"/>
        </w:rPr>
        <w:t>和</w:t>
      </w:r>
      <w:r>
        <w:rPr>
          <w:rFonts w:ascii="Times New Roman"/>
          <w:kern w:val="2"/>
          <w:szCs w:val="21"/>
        </w:rPr>
        <w:t xml:space="preserve"> </w:t>
      </w:r>
      <w:r>
        <w:rPr>
          <w:rFonts w:ascii="Times New Roman"/>
          <w:szCs w:val="21"/>
        </w:rPr>
        <w:t>DB 14/T 2345</w:t>
      </w:r>
      <w:r>
        <w:rPr>
          <w:rFonts w:ascii="Times New Roman"/>
          <w:szCs w:val="21"/>
        </w:rPr>
        <w:t>规定使用。</w:t>
      </w:r>
    </w:p>
    <w:p w:rsidR="002D2D36" w:rsidRDefault="00D4581C">
      <w:pPr>
        <w:pStyle w:val="affd"/>
        <w:spacing w:before="156" w:after="156"/>
        <w:ind w:left="0"/>
        <w:rPr>
          <w:rFonts w:ascii="Times New Roman"/>
        </w:rPr>
      </w:pPr>
      <w:r>
        <w:rPr>
          <w:rFonts w:ascii="Times New Roman"/>
        </w:rPr>
        <w:t>旋耕</w:t>
      </w:r>
    </w:p>
    <w:p w:rsidR="002D2D36" w:rsidRDefault="00D4581C">
      <w:pPr>
        <w:pStyle w:val="afffff"/>
        <w:ind w:firstLine="420"/>
        <w:rPr>
          <w:rFonts w:ascii="Times New Roman"/>
          <w:szCs w:val="21"/>
        </w:rPr>
      </w:pPr>
      <w:r>
        <w:rPr>
          <w:rFonts w:ascii="Times New Roman"/>
          <w:szCs w:val="21"/>
        </w:rPr>
        <w:t>撒施物料后，旋耕</w:t>
      </w:r>
      <w:r>
        <w:rPr>
          <w:rFonts w:ascii="Times New Roman"/>
          <w:szCs w:val="21"/>
        </w:rPr>
        <w:t>1</w:t>
      </w:r>
      <w:r>
        <w:rPr>
          <w:rFonts w:ascii="Times New Roman"/>
          <w:szCs w:val="21"/>
        </w:rPr>
        <w:t>～</w:t>
      </w:r>
      <w:r>
        <w:rPr>
          <w:rFonts w:ascii="Times New Roman"/>
          <w:szCs w:val="21"/>
        </w:rPr>
        <w:t>2</w:t>
      </w:r>
      <w:r>
        <w:rPr>
          <w:rFonts w:ascii="Times New Roman"/>
          <w:szCs w:val="21"/>
        </w:rPr>
        <w:t>次，深度</w:t>
      </w:r>
      <w:r>
        <w:rPr>
          <w:rFonts w:ascii="Times New Roman"/>
          <w:szCs w:val="21"/>
        </w:rPr>
        <w:t>25 cm</w:t>
      </w:r>
      <w:r>
        <w:rPr>
          <w:rFonts w:ascii="Times New Roman"/>
          <w:szCs w:val="21"/>
        </w:rPr>
        <w:t>～</w:t>
      </w:r>
      <w:r>
        <w:rPr>
          <w:rFonts w:ascii="Times New Roman"/>
          <w:szCs w:val="21"/>
        </w:rPr>
        <w:t>35 cm</w:t>
      </w:r>
      <w:r>
        <w:rPr>
          <w:rFonts w:ascii="Times New Roman"/>
          <w:szCs w:val="21"/>
        </w:rPr>
        <w:t>，整地做成利于灌溉的平畦。</w:t>
      </w:r>
    </w:p>
    <w:p w:rsidR="002D2D36" w:rsidRDefault="00D4581C">
      <w:pPr>
        <w:pStyle w:val="affd"/>
        <w:spacing w:before="156" w:after="156"/>
        <w:ind w:left="0"/>
        <w:rPr>
          <w:rFonts w:ascii="Times New Roman"/>
        </w:rPr>
      </w:pPr>
      <w:r>
        <w:rPr>
          <w:rFonts w:ascii="Times New Roman"/>
        </w:rPr>
        <w:t>灌水</w:t>
      </w:r>
    </w:p>
    <w:p w:rsidR="002D2D36" w:rsidRDefault="00D4581C">
      <w:pPr>
        <w:pStyle w:val="afffff"/>
        <w:ind w:firstLine="420"/>
        <w:rPr>
          <w:rFonts w:ascii="Times New Roman"/>
          <w:szCs w:val="21"/>
        </w:rPr>
      </w:pPr>
      <w:r>
        <w:rPr>
          <w:rFonts w:ascii="Times New Roman"/>
          <w:szCs w:val="21"/>
        </w:rPr>
        <w:t>对棚室内土壤进行灌水至充分湿润，相对湿度达到</w:t>
      </w:r>
      <w:r>
        <w:rPr>
          <w:rFonts w:ascii="Times New Roman"/>
          <w:szCs w:val="21"/>
        </w:rPr>
        <w:t>85%</w:t>
      </w:r>
      <w:r>
        <w:rPr>
          <w:rFonts w:ascii="Times New Roman"/>
          <w:szCs w:val="21"/>
        </w:rPr>
        <w:t>左右，地表无明水，用手攥土团不散为宜。</w:t>
      </w:r>
    </w:p>
    <w:p w:rsidR="002D2D36" w:rsidRDefault="00D4581C">
      <w:pPr>
        <w:pStyle w:val="affd"/>
        <w:spacing w:before="156" w:after="156"/>
        <w:ind w:left="0"/>
        <w:rPr>
          <w:rFonts w:ascii="Times New Roman"/>
        </w:rPr>
      </w:pPr>
      <w:r>
        <w:rPr>
          <w:rFonts w:ascii="Times New Roman"/>
        </w:rPr>
        <w:t>地面覆盖</w:t>
      </w:r>
    </w:p>
    <w:p w:rsidR="002D2D36" w:rsidRDefault="00D4581C">
      <w:pPr>
        <w:pStyle w:val="afffff"/>
        <w:ind w:firstLine="420"/>
        <w:rPr>
          <w:rFonts w:ascii="Times New Roman"/>
          <w:szCs w:val="21"/>
        </w:rPr>
      </w:pPr>
      <w:r>
        <w:rPr>
          <w:rFonts w:ascii="Times New Roman"/>
          <w:szCs w:val="21"/>
        </w:rPr>
        <w:t>用塑料地膜覆盖地面，搭接严密无露缝。地膜符合</w:t>
      </w:r>
      <w:r>
        <w:rPr>
          <w:rFonts w:ascii="Times New Roman"/>
          <w:szCs w:val="21"/>
        </w:rPr>
        <w:t>GB 13735</w:t>
      </w:r>
      <w:r>
        <w:rPr>
          <w:rFonts w:ascii="Times New Roman"/>
          <w:szCs w:val="21"/>
        </w:rPr>
        <w:t>聚乙烯吹塑农用地面覆盖薄膜的要求。</w:t>
      </w:r>
    </w:p>
    <w:p w:rsidR="002D2D36" w:rsidRDefault="00D4581C">
      <w:pPr>
        <w:pStyle w:val="affd"/>
        <w:spacing w:before="156" w:after="156"/>
        <w:ind w:left="0"/>
        <w:rPr>
          <w:rFonts w:ascii="Times New Roman"/>
        </w:rPr>
      </w:pPr>
      <w:r>
        <w:rPr>
          <w:rFonts w:ascii="Times New Roman"/>
        </w:rPr>
        <w:lastRenderedPageBreak/>
        <w:t>棚室覆盖</w:t>
      </w:r>
    </w:p>
    <w:p w:rsidR="002D2D36" w:rsidRDefault="00D4581C">
      <w:pPr>
        <w:pStyle w:val="afffff"/>
        <w:ind w:firstLine="420"/>
        <w:rPr>
          <w:rFonts w:ascii="Times New Roman"/>
          <w:szCs w:val="21"/>
        </w:rPr>
      </w:pPr>
      <w:r>
        <w:rPr>
          <w:rFonts w:ascii="Times New Roman"/>
          <w:szCs w:val="21"/>
        </w:rPr>
        <w:t>检查棚膜，修补破口漏洞，保持清洁和良好的透光性。棚膜符合</w:t>
      </w:r>
      <w:r>
        <w:rPr>
          <w:rFonts w:ascii="Times New Roman"/>
          <w:szCs w:val="21"/>
        </w:rPr>
        <w:t>GB 4455</w:t>
      </w:r>
      <w:r>
        <w:rPr>
          <w:rFonts w:ascii="Times New Roman"/>
          <w:szCs w:val="21"/>
        </w:rPr>
        <w:t>农业用聚乙烯吹塑棚膜的要求。条件允许时，夜间可覆盖保温被，延长高温持续时间。</w:t>
      </w:r>
    </w:p>
    <w:p w:rsidR="002D2D36" w:rsidRDefault="00D4581C">
      <w:pPr>
        <w:pStyle w:val="affd"/>
        <w:spacing w:before="156" w:after="156"/>
        <w:ind w:left="0"/>
        <w:rPr>
          <w:rFonts w:ascii="Times New Roman"/>
        </w:rPr>
      </w:pPr>
      <w:r>
        <w:rPr>
          <w:rFonts w:ascii="Times New Roman"/>
        </w:rPr>
        <w:t>棚室熏蒸</w:t>
      </w:r>
    </w:p>
    <w:p w:rsidR="002D2D36" w:rsidRDefault="00D4581C">
      <w:pPr>
        <w:pStyle w:val="afffff"/>
        <w:ind w:firstLine="420"/>
        <w:rPr>
          <w:rFonts w:ascii="Times New Roman"/>
          <w:szCs w:val="21"/>
        </w:rPr>
      </w:pPr>
      <w:r>
        <w:rPr>
          <w:rFonts w:ascii="Times New Roman"/>
          <w:szCs w:val="21"/>
        </w:rPr>
        <w:t>密闭棚室前，用百菌清和异丙威等烟剂进行熏蒸。操作方法：</w:t>
      </w:r>
      <w:r>
        <w:rPr>
          <w:rFonts w:ascii="Times New Roman"/>
          <w:szCs w:val="21"/>
        </w:rPr>
        <w:t>45%</w:t>
      </w:r>
      <w:r>
        <w:rPr>
          <w:rFonts w:ascii="Times New Roman"/>
          <w:szCs w:val="21"/>
        </w:rPr>
        <w:t>的百菌清烟剂</w:t>
      </w:r>
      <w:r>
        <w:rPr>
          <w:rFonts w:ascii="Times New Roman"/>
          <w:szCs w:val="21"/>
        </w:rPr>
        <w:t>150 g/667m</w:t>
      </w:r>
      <w:r>
        <w:rPr>
          <w:rFonts w:ascii="Times New Roman"/>
          <w:szCs w:val="21"/>
          <w:vertAlign w:val="superscript"/>
        </w:rPr>
        <w:t>2</w:t>
      </w:r>
      <w:r>
        <w:rPr>
          <w:rFonts w:ascii="Times New Roman"/>
          <w:szCs w:val="21"/>
        </w:rPr>
        <w:t>～</w:t>
      </w:r>
      <w:r>
        <w:rPr>
          <w:rFonts w:ascii="Times New Roman"/>
          <w:szCs w:val="21"/>
        </w:rPr>
        <w:t>250 g/667m</w:t>
      </w:r>
      <w:r>
        <w:rPr>
          <w:rFonts w:ascii="Times New Roman"/>
          <w:szCs w:val="21"/>
          <w:vertAlign w:val="superscript"/>
        </w:rPr>
        <w:t>2</w:t>
      </w:r>
      <w:r>
        <w:rPr>
          <w:rFonts w:ascii="Times New Roman"/>
          <w:szCs w:val="21"/>
        </w:rPr>
        <w:t>；</w:t>
      </w:r>
      <w:r>
        <w:rPr>
          <w:rFonts w:ascii="Times New Roman"/>
          <w:szCs w:val="21"/>
        </w:rPr>
        <w:t>15%</w:t>
      </w:r>
      <w:r>
        <w:rPr>
          <w:rFonts w:ascii="Times New Roman"/>
          <w:szCs w:val="21"/>
        </w:rPr>
        <w:t>的异丙威烟剂</w:t>
      </w:r>
      <w:r>
        <w:rPr>
          <w:rFonts w:ascii="Times New Roman"/>
          <w:szCs w:val="21"/>
        </w:rPr>
        <w:t>250 g/667m</w:t>
      </w:r>
      <w:r>
        <w:rPr>
          <w:rFonts w:ascii="Times New Roman"/>
          <w:szCs w:val="21"/>
          <w:vertAlign w:val="superscript"/>
        </w:rPr>
        <w:t>2</w:t>
      </w:r>
      <w:r>
        <w:rPr>
          <w:rFonts w:ascii="Times New Roman"/>
          <w:szCs w:val="21"/>
        </w:rPr>
        <w:t>～</w:t>
      </w:r>
      <w:r>
        <w:rPr>
          <w:rFonts w:ascii="Times New Roman"/>
          <w:szCs w:val="21"/>
        </w:rPr>
        <w:t>350 g/667m</w:t>
      </w:r>
      <w:r>
        <w:rPr>
          <w:rFonts w:ascii="Times New Roman"/>
          <w:szCs w:val="21"/>
          <w:vertAlign w:val="superscript"/>
        </w:rPr>
        <w:t>2</w:t>
      </w:r>
      <w:r>
        <w:rPr>
          <w:rFonts w:ascii="Times New Roman"/>
          <w:szCs w:val="21"/>
        </w:rPr>
        <w:t>，由里向外逐个点燃。施药时应做好个人防护措施，佩戴口罩和手套。放</w:t>
      </w:r>
      <w:r>
        <w:rPr>
          <w:rFonts w:ascii="Times New Roman"/>
          <w:szCs w:val="21"/>
        </w:rPr>
        <w:t>烟后人员迅速撤离，关闭棚室。</w:t>
      </w:r>
    </w:p>
    <w:p w:rsidR="002D2D36" w:rsidRDefault="00D4581C">
      <w:pPr>
        <w:pStyle w:val="affd"/>
        <w:spacing w:before="156" w:after="156"/>
        <w:ind w:left="0"/>
        <w:rPr>
          <w:rFonts w:ascii="Times New Roman"/>
        </w:rPr>
      </w:pPr>
      <w:r>
        <w:rPr>
          <w:rFonts w:ascii="Times New Roman"/>
        </w:rPr>
        <w:t>密闭棚室</w:t>
      </w:r>
    </w:p>
    <w:p w:rsidR="002D2D36" w:rsidRDefault="00D4581C">
      <w:pPr>
        <w:pStyle w:val="afffff"/>
        <w:ind w:firstLine="420"/>
        <w:rPr>
          <w:rFonts w:ascii="Times New Roman"/>
          <w:szCs w:val="21"/>
        </w:rPr>
      </w:pPr>
      <w:r>
        <w:rPr>
          <w:rFonts w:ascii="Times New Roman"/>
          <w:szCs w:val="21"/>
        </w:rPr>
        <w:t>关闭棚室的门窗、通风口，保持室内高温高湿状态，期间记录天气状况和温度，累计晴热天气至少</w:t>
      </w:r>
      <w:r>
        <w:rPr>
          <w:rFonts w:ascii="Times New Roman"/>
          <w:szCs w:val="21"/>
        </w:rPr>
        <w:t>15</w:t>
      </w:r>
      <w:r>
        <w:rPr>
          <w:rFonts w:ascii="Times New Roman"/>
          <w:szCs w:val="21"/>
        </w:rPr>
        <w:t>天以上。可尽量延长时间，持续到下茬作物定植前</w:t>
      </w:r>
      <w:r>
        <w:rPr>
          <w:rFonts w:ascii="Times New Roman"/>
          <w:szCs w:val="21"/>
        </w:rPr>
        <w:t>5 d</w:t>
      </w:r>
      <w:r>
        <w:rPr>
          <w:rFonts w:ascii="Times New Roman"/>
          <w:szCs w:val="21"/>
        </w:rPr>
        <w:t>～</w:t>
      </w:r>
      <w:r>
        <w:rPr>
          <w:rFonts w:ascii="Times New Roman"/>
          <w:szCs w:val="21"/>
        </w:rPr>
        <w:t xml:space="preserve">10 </w:t>
      </w:r>
      <w:r>
        <w:rPr>
          <w:rFonts w:ascii="Times New Roman" w:hint="eastAsia"/>
          <w:szCs w:val="21"/>
        </w:rPr>
        <w:t>d</w:t>
      </w:r>
      <w:r>
        <w:rPr>
          <w:rFonts w:ascii="Times New Roman"/>
          <w:szCs w:val="21"/>
        </w:rPr>
        <w:t>。</w:t>
      </w:r>
    </w:p>
    <w:p w:rsidR="002D2D36" w:rsidRDefault="00D4581C">
      <w:pPr>
        <w:pStyle w:val="affd"/>
        <w:spacing w:before="156" w:after="156"/>
        <w:ind w:left="0"/>
        <w:rPr>
          <w:rFonts w:ascii="Times New Roman"/>
        </w:rPr>
      </w:pPr>
      <w:r>
        <w:rPr>
          <w:rFonts w:ascii="Times New Roman"/>
        </w:rPr>
        <w:t>揭膜晾晒</w:t>
      </w:r>
    </w:p>
    <w:p w:rsidR="002D2D36" w:rsidRDefault="00D4581C">
      <w:pPr>
        <w:pStyle w:val="afffff"/>
        <w:ind w:firstLine="420"/>
        <w:rPr>
          <w:rFonts w:ascii="Times New Roman"/>
          <w:szCs w:val="21"/>
        </w:rPr>
      </w:pPr>
      <w:r>
        <w:rPr>
          <w:rFonts w:ascii="Times New Roman"/>
          <w:szCs w:val="21"/>
        </w:rPr>
        <w:t>打开通风口，揭去地膜，进行晾棚。待地表干湿合适后，可整地作畦为下茬作物栽培做准备。通气处理结束后，进行作物种子发芽试验，确认土壤对种子发芽无影响后进行播种或定植。</w:t>
      </w:r>
    </w:p>
    <w:p w:rsidR="002D2D36" w:rsidRDefault="00D4581C">
      <w:pPr>
        <w:pStyle w:val="affd"/>
        <w:spacing w:before="156" w:after="156"/>
        <w:ind w:left="0"/>
        <w:rPr>
          <w:rFonts w:ascii="Times New Roman"/>
        </w:rPr>
      </w:pPr>
      <w:r>
        <w:rPr>
          <w:rFonts w:ascii="Times New Roman"/>
        </w:rPr>
        <w:t>施用生物菌剂</w:t>
      </w:r>
    </w:p>
    <w:p w:rsidR="002D2D36" w:rsidRDefault="00D4581C">
      <w:pPr>
        <w:pStyle w:val="afffff"/>
        <w:ind w:firstLine="420"/>
        <w:rPr>
          <w:rFonts w:ascii="Times New Roman"/>
          <w:szCs w:val="21"/>
        </w:rPr>
      </w:pPr>
      <w:r>
        <w:rPr>
          <w:rFonts w:ascii="Times New Roman"/>
          <w:szCs w:val="21"/>
        </w:rPr>
        <w:t>闷棚后为尽快恢复土壤微生物群落，施用微生物菌剂或菌肥，符合</w:t>
      </w:r>
      <w:r>
        <w:rPr>
          <w:rFonts w:ascii="Times New Roman"/>
          <w:szCs w:val="21"/>
        </w:rPr>
        <w:t xml:space="preserve">NY/T 798 </w:t>
      </w:r>
      <w:r>
        <w:rPr>
          <w:rFonts w:ascii="Times New Roman"/>
          <w:szCs w:val="21"/>
        </w:rPr>
        <w:t>复合微生物肥料要求，促进土壤中有益菌生物数量的增加和活</w:t>
      </w:r>
      <w:r>
        <w:rPr>
          <w:rFonts w:ascii="Times New Roman"/>
          <w:szCs w:val="21"/>
        </w:rPr>
        <w:t>动。</w:t>
      </w:r>
    </w:p>
    <w:p w:rsidR="002D2D36" w:rsidRDefault="002D2D36">
      <w:pPr>
        <w:pStyle w:val="afffff"/>
        <w:ind w:firstLine="420"/>
        <w:rPr>
          <w:rFonts w:ascii="Times New Roman"/>
          <w:szCs w:val="21"/>
        </w:rPr>
      </w:pPr>
    </w:p>
    <w:p w:rsidR="002D2D36" w:rsidRDefault="00D4581C">
      <w:pPr>
        <w:pStyle w:val="afffff"/>
        <w:ind w:firstLineChars="0" w:firstLine="0"/>
        <w:jc w:val="center"/>
      </w:pPr>
      <w:bookmarkStart w:id="50" w:name="BookMark8"/>
      <w:bookmarkEnd w:id="25"/>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50"/>
    </w:p>
    <w:sectPr w:rsidR="002D2D36" w:rsidSect="002D2D36">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81C" w:rsidRDefault="00D4581C">
      <w:pPr>
        <w:spacing w:line="240" w:lineRule="auto"/>
      </w:pPr>
      <w:r>
        <w:separator/>
      </w:r>
    </w:p>
  </w:endnote>
  <w:endnote w:type="continuationSeparator" w:id="0">
    <w:p w:rsidR="00D4581C" w:rsidRDefault="00D4581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D36" w:rsidRDefault="002D2D36">
    <w:pPr>
      <w:pStyle w:val="afffc"/>
    </w:pPr>
    <w:r>
      <w:fldChar w:fldCharType="begin"/>
    </w:r>
    <w:r w:rsidR="00D4581C">
      <w:instrText>PAGE   \* MERGEFORMAT</w:instrText>
    </w:r>
    <w:r>
      <w:fldChar w:fldCharType="separate"/>
    </w:r>
    <w:r w:rsidR="00D4581C">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D36" w:rsidRDefault="002D2D36">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D36" w:rsidRDefault="002D2D36">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D36" w:rsidRDefault="002D2D36">
    <w:pPr>
      <w:pStyle w:val="affffc"/>
    </w:pPr>
    <w:r>
      <w:fldChar w:fldCharType="begin"/>
    </w:r>
    <w:r w:rsidR="00D4581C">
      <w:instrText>PAGE   \* MERGEFORMAT</w:instrText>
    </w:r>
    <w:r>
      <w:fldChar w:fldCharType="separate"/>
    </w:r>
    <w:r w:rsidR="00D52B48" w:rsidRPr="00D52B48">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81C" w:rsidRDefault="00D4581C">
      <w:pPr>
        <w:spacing w:line="240" w:lineRule="auto"/>
      </w:pPr>
      <w:r>
        <w:separator/>
      </w:r>
    </w:p>
  </w:footnote>
  <w:footnote w:type="continuationSeparator" w:id="0">
    <w:p w:rsidR="00D4581C" w:rsidRDefault="00D4581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D36" w:rsidRDefault="002D2D36">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D36" w:rsidRDefault="00D4581C">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D36" w:rsidRDefault="002D2D36">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D36" w:rsidRDefault="002D2D36">
    <w:pPr>
      <w:pStyle w:val="afffd"/>
      <w:jc w:val="right"/>
      <w:rPr>
        <w:lang w:val="fr-FR"/>
      </w:rPr>
    </w:pPr>
    <w:fldSimple w:instr=" STYLEREF  标准文件_文件编号  \* MERGEFORMAT ">
      <w:r w:rsidR="00D4581C">
        <w:rPr>
          <w:lang w:val="fr-FR"/>
        </w:rPr>
        <w:t>DB14/T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D36" w:rsidRDefault="002D2D36">
    <w:pPr>
      <w:pStyle w:val="afffff4"/>
    </w:pPr>
    <w:fldSimple w:instr=" STYLEREF  标准文件_文件编号  \* MERGEFORMAT ">
      <w:r w:rsidR="00D52B48">
        <w:rPr>
          <w:noProof/>
        </w:rPr>
        <w:t>DB14/T XXXX</w:t>
      </w:r>
      <w:r w:rsidR="00D52B48">
        <w:rPr>
          <w:noProof/>
        </w:rPr>
        <w:t>—</w:t>
      </w:r>
      <w:r w:rsidR="00D52B48">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TPAYO4LDA6zt+VzJ1fYppAJg7XFHT0gk/zNaax1fihCZR2aSOrb8qRqRMLjIIgPkyIRv4hVe2iwj&#10;Y61wjhNOiQ==" w:salt="BgdMx70cYvMkiD53YH81QQ=="/>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0CF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7B9"/>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CD7"/>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D36"/>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CFC"/>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385"/>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428"/>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3CD3"/>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71C"/>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472"/>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0B93"/>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980"/>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6D1"/>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38D6"/>
    <w:rsid w:val="00D4514F"/>
    <w:rsid w:val="00D451E2"/>
    <w:rsid w:val="00D4581C"/>
    <w:rsid w:val="00D45E89"/>
    <w:rsid w:val="00D45E8D"/>
    <w:rsid w:val="00D466AE"/>
    <w:rsid w:val="00D4734F"/>
    <w:rsid w:val="00D51BF3"/>
    <w:rsid w:val="00D52B48"/>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8D75A0"/>
    <w:rsid w:val="151F36A0"/>
    <w:rsid w:val="1DF1414B"/>
    <w:rsid w:val="524349D3"/>
    <w:rsid w:val="7DE642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lsdException w:name="caption" w:uiPriority="35" w:qFormat="1"/>
    <w:lsdException w:name="table of figures" w:uiPriority="0" w:unhideWhenUsed="0"/>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D2D36"/>
    <w:pPr>
      <w:widowControl w:val="0"/>
      <w:adjustRightInd w:val="0"/>
      <w:spacing w:line="400" w:lineRule="exact"/>
      <w:jc w:val="both"/>
    </w:pPr>
    <w:rPr>
      <w:kern w:val="2"/>
      <w:sz w:val="21"/>
      <w:szCs w:val="21"/>
    </w:rPr>
  </w:style>
  <w:style w:type="paragraph" w:styleId="1">
    <w:name w:val="heading 1"/>
    <w:basedOn w:val="afff5"/>
    <w:next w:val="afff5"/>
    <w:link w:val="1Char"/>
    <w:qFormat/>
    <w:rsid w:val="002D2D36"/>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2D2D36"/>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2D2D36"/>
    <w:pPr>
      <w:keepNext/>
      <w:keepLines/>
      <w:spacing w:before="260" w:after="260" w:line="416" w:lineRule="auto"/>
      <w:outlineLvl w:val="2"/>
    </w:pPr>
    <w:rPr>
      <w:b/>
      <w:bCs/>
      <w:sz w:val="32"/>
      <w:szCs w:val="32"/>
    </w:rPr>
  </w:style>
  <w:style w:type="paragraph" w:styleId="4">
    <w:name w:val="heading 4"/>
    <w:basedOn w:val="afff5"/>
    <w:next w:val="afff5"/>
    <w:link w:val="4Char"/>
    <w:qFormat/>
    <w:rsid w:val="002D2D36"/>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2D2D36"/>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2D2D3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2D2D36"/>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2D2D36"/>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2D2D36"/>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rsid w:val="002D2D36"/>
    <w:pPr>
      <w:tabs>
        <w:tab w:val="right" w:leader="dot" w:pos="9344"/>
      </w:tabs>
      <w:spacing w:line="300" w:lineRule="exact"/>
      <w:ind w:left="1259"/>
    </w:pPr>
    <w:rPr>
      <w:rFonts w:ascii="宋体"/>
    </w:rPr>
  </w:style>
  <w:style w:type="paragraph" w:styleId="afff9">
    <w:name w:val="Normal Indent"/>
    <w:basedOn w:val="afff5"/>
    <w:rsid w:val="002D2D36"/>
    <w:pPr>
      <w:ind w:firstLine="420"/>
    </w:pPr>
  </w:style>
  <w:style w:type="paragraph" w:styleId="afffa">
    <w:name w:val="Body Text"/>
    <w:basedOn w:val="afff5"/>
    <w:link w:val="Char"/>
    <w:rsid w:val="002D2D36"/>
    <w:pPr>
      <w:spacing w:after="120"/>
    </w:pPr>
  </w:style>
  <w:style w:type="paragraph" w:styleId="50">
    <w:name w:val="toc 5"/>
    <w:basedOn w:val="afff5"/>
    <w:next w:val="afff5"/>
    <w:autoRedefine/>
    <w:uiPriority w:val="39"/>
    <w:unhideWhenUsed/>
    <w:rsid w:val="002D2D36"/>
    <w:pPr>
      <w:ind w:left="839"/>
    </w:pPr>
    <w:rPr>
      <w:rFonts w:ascii="宋体"/>
    </w:rPr>
  </w:style>
  <w:style w:type="paragraph" w:styleId="30">
    <w:name w:val="toc 3"/>
    <w:basedOn w:val="afff5"/>
    <w:next w:val="afff5"/>
    <w:autoRedefine/>
    <w:uiPriority w:val="39"/>
    <w:unhideWhenUsed/>
    <w:rsid w:val="002D2D36"/>
    <w:pPr>
      <w:spacing w:line="300" w:lineRule="exact"/>
      <w:ind w:left="420"/>
    </w:pPr>
    <w:rPr>
      <w:rFonts w:ascii="宋体"/>
    </w:rPr>
  </w:style>
  <w:style w:type="paragraph" w:styleId="afffb">
    <w:name w:val="Balloon Text"/>
    <w:basedOn w:val="afff5"/>
    <w:link w:val="Char0"/>
    <w:uiPriority w:val="99"/>
    <w:semiHidden/>
    <w:unhideWhenUsed/>
    <w:rsid w:val="002D2D36"/>
    <w:rPr>
      <w:sz w:val="18"/>
      <w:szCs w:val="18"/>
    </w:rPr>
  </w:style>
  <w:style w:type="paragraph" w:styleId="afffc">
    <w:name w:val="footer"/>
    <w:basedOn w:val="afff5"/>
    <w:link w:val="Char1"/>
    <w:uiPriority w:val="99"/>
    <w:rsid w:val="002D2D36"/>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2D2D36"/>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rsid w:val="002D2D36"/>
    <w:rPr>
      <w:rFonts w:ascii="宋体"/>
    </w:rPr>
  </w:style>
  <w:style w:type="paragraph" w:styleId="40">
    <w:name w:val="toc 4"/>
    <w:basedOn w:val="afff5"/>
    <w:next w:val="afff5"/>
    <w:autoRedefine/>
    <w:uiPriority w:val="39"/>
    <w:unhideWhenUsed/>
    <w:rsid w:val="002D2D36"/>
    <w:pPr>
      <w:tabs>
        <w:tab w:val="right" w:leader="dot" w:pos="9344"/>
      </w:tabs>
      <w:spacing w:line="300" w:lineRule="exact"/>
      <w:ind w:left="629"/>
    </w:pPr>
    <w:rPr>
      <w:rFonts w:ascii="宋体"/>
    </w:rPr>
  </w:style>
  <w:style w:type="paragraph" w:styleId="afffe">
    <w:name w:val="footnote text"/>
    <w:basedOn w:val="afff5"/>
    <w:next w:val="afff5"/>
    <w:link w:val="Char3"/>
    <w:semiHidden/>
    <w:rsid w:val="002D2D36"/>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rsid w:val="002D2D36"/>
    <w:pPr>
      <w:spacing w:line="300" w:lineRule="exact"/>
      <w:ind w:left="1049"/>
    </w:pPr>
    <w:rPr>
      <w:rFonts w:ascii="宋体"/>
    </w:rPr>
  </w:style>
  <w:style w:type="paragraph" w:styleId="affff">
    <w:name w:val="table of figures"/>
    <w:basedOn w:val="afff5"/>
    <w:next w:val="afff5"/>
    <w:semiHidden/>
    <w:rsid w:val="002D2D36"/>
    <w:pPr>
      <w:adjustRightInd/>
      <w:spacing w:line="240" w:lineRule="auto"/>
      <w:jc w:val="left"/>
    </w:pPr>
    <w:rPr>
      <w:szCs w:val="24"/>
    </w:rPr>
  </w:style>
  <w:style w:type="paragraph" w:styleId="23">
    <w:name w:val="toc 2"/>
    <w:basedOn w:val="afff5"/>
    <w:next w:val="afff5"/>
    <w:autoRedefine/>
    <w:uiPriority w:val="39"/>
    <w:unhideWhenUsed/>
    <w:rsid w:val="002D2D36"/>
    <w:pPr>
      <w:tabs>
        <w:tab w:val="right" w:leader="dot" w:pos="9344"/>
      </w:tabs>
      <w:spacing w:line="300" w:lineRule="exact"/>
      <w:ind w:left="210"/>
    </w:pPr>
    <w:rPr>
      <w:rFonts w:ascii="宋体"/>
    </w:rPr>
  </w:style>
  <w:style w:type="paragraph" w:styleId="affff0">
    <w:name w:val="Normal (Web)"/>
    <w:basedOn w:val="afff5"/>
    <w:rsid w:val="002D2D36"/>
    <w:pPr>
      <w:widowControl/>
      <w:adjustRightInd/>
      <w:spacing w:before="100" w:beforeAutospacing="1" w:after="100" w:afterAutospacing="1" w:line="240" w:lineRule="auto"/>
      <w:jc w:val="left"/>
    </w:pPr>
    <w:rPr>
      <w:rFonts w:ascii="宋体" w:hAnsi="宋体" w:hint="eastAsia"/>
      <w:kern w:val="0"/>
      <w:sz w:val="24"/>
      <w:szCs w:val="24"/>
    </w:rPr>
  </w:style>
  <w:style w:type="paragraph" w:styleId="affff1">
    <w:name w:val="Title"/>
    <w:basedOn w:val="afff5"/>
    <w:link w:val="Char4"/>
    <w:qFormat/>
    <w:rsid w:val="002D2D36"/>
    <w:pPr>
      <w:spacing w:before="240" w:after="60"/>
      <w:jc w:val="center"/>
      <w:outlineLvl w:val="0"/>
    </w:pPr>
    <w:rPr>
      <w:rFonts w:ascii="Arial" w:hAnsi="Arial" w:cs="Arial"/>
      <w:b/>
      <w:bCs/>
      <w:sz w:val="32"/>
      <w:szCs w:val="32"/>
    </w:rPr>
  </w:style>
  <w:style w:type="table" w:styleId="affff2">
    <w:name w:val="Table Grid"/>
    <w:basedOn w:val="afff7"/>
    <w:uiPriority w:val="39"/>
    <w:qFormat/>
    <w:rsid w:val="002D2D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2D2D36"/>
    <w:rPr>
      <w:b/>
      <w:bCs/>
    </w:rPr>
  </w:style>
  <w:style w:type="character" w:styleId="affff4">
    <w:name w:val="page number"/>
    <w:qFormat/>
    <w:rsid w:val="002D2D36"/>
    <w:rPr>
      <w:rFonts w:ascii="宋体" w:eastAsia="宋体" w:hAnsi="Times New Roman"/>
      <w:sz w:val="18"/>
    </w:rPr>
  </w:style>
  <w:style w:type="character" w:styleId="affff5">
    <w:name w:val="Emphasis"/>
    <w:uiPriority w:val="20"/>
    <w:qFormat/>
    <w:rsid w:val="002D2D36"/>
    <w:rPr>
      <w:i/>
      <w:iCs/>
    </w:rPr>
  </w:style>
  <w:style w:type="character" w:styleId="affff6">
    <w:name w:val="Hyperlink"/>
    <w:uiPriority w:val="99"/>
    <w:qFormat/>
    <w:rsid w:val="002D2D36"/>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2D2D36"/>
    <w:rPr>
      <w:rFonts w:ascii="宋体" w:eastAsia="宋体" w:hAnsi="宋体" w:cs="Times New Roman"/>
      <w:spacing w:val="0"/>
      <w:sz w:val="18"/>
      <w:vertAlign w:val="superscript"/>
    </w:rPr>
  </w:style>
  <w:style w:type="character" w:customStyle="1" w:styleId="1Char">
    <w:name w:val="标题 1 Char"/>
    <w:link w:val="1"/>
    <w:qFormat/>
    <w:rsid w:val="002D2D36"/>
    <w:rPr>
      <w:rFonts w:ascii="Times New Roman" w:eastAsia="宋体" w:hAnsi="Times New Roman" w:cs="Times New Roman"/>
      <w:b/>
      <w:bCs/>
      <w:kern w:val="44"/>
      <w:sz w:val="44"/>
      <w:szCs w:val="44"/>
    </w:rPr>
  </w:style>
  <w:style w:type="character" w:customStyle="1" w:styleId="2Char">
    <w:name w:val="标题 2 Char"/>
    <w:link w:val="22"/>
    <w:rsid w:val="002D2D36"/>
    <w:rPr>
      <w:rFonts w:ascii="Arial" w:eastAsia="黑体" w:hAnsi="Arial" w:cs="Times New Roman"/>
      <w:b/>
      <w:bCs/>
      <w:sz w:val="32"/>
      <w:szCs w:val="32"/>
    </w:rPr>
  </w:style>
  <w:style w:type="character" w:customStyle="1" w:styleId="3Char">
    <w:name w:val="标题 3 Char"/>
    <w:link w:val="3"/>
    <w:qFormat/>
    <w:rsid w:val="002D2D36"/>
    <w:rPr>
      <w:rFonts w:ascii="Times New Roman" w:eastAsia="宋体" w:hAnsi="Times New Roman" w:cs="Times New Roman"/>
      <w:b/>
      <w:bCs/>
      <w:sz w:val="32"/>
      <w:szCs w:val="32"/>
    </w:rPr>
  </w:style>
  <w:style w:type="character" w:customStyle="1" w:styleId="4Char">
    <w:name w:val="标题 4 Char"/>
    <w:link w:val="4"/>
    <w:qFormat/>
    <w:rsid w:val="002D2D36"/>
    <w:rPr>
      <w:rFonts w:ascii="Arial" w:eastAsia="黑体" w:hAnsi="Arial" w:cs="Times New Roman"/>
      <w:b/>
      <w:bCs/>
      <w:sz w:val="28"/>
      <w:szCs w:val="28"/>
    </w:rPr>
  </w:style>
  <w:style w:type="character" w:customStyle="1" w:styleId="5Char">
    <w:name w:val="标题 5 Char"/>
    <w:link w:val="5"/>
    <w:qFormat/>
    <w:rsid w:val="002D2D36"/>
    <w:rPr>
      <w:rFonts w:ascii="Times New Roman" w:eastAsia="宋体" w:hAnsi="Times New Roman" w:cs="Times New Roman"/>
      <w:b/>
      <w:bCs/>
      <w:sz w:val="28"/>
      <w:szCs w:val="28"/>
    </w:rPr>
  </w:style>
  <w:style w:type="character" w:customStyle="1" w:styleId="6Char">
    <w:name w:val="标题 6 Char"/>
    <w:link w:val="6"/>
    <w:qFormat/>
    <w:rsid w:val="002D2D36"/>
    <w:rPr>
      <w:rFonts w:ascii="Arial" w:eastAsia="黑体" w:hAnsi="Arial" w:cs="Times New Roman"/>
      <w:b/>
      <w:bCs/>
      <w:sz w:val="24"/>
      <w:szCs w:val="24"/>
    </w:rPr>
  </w:style>
  <w:style w:type="character" w:customStyle="1" w:styleId="7Char">
    <w:name w:val="标题 7 Char"/>
    <w:link w:val="7"/>
    <w:rsid w:val="002D2D36"/>
    <w:rPr>
      <w:rFonts w:ascii="Times New Roman" w:eastAsia="宋体" w:hAnsi="Times New Roman" w:cs="Times New Roman"/>
      <w:b/>
      <w:bCs/>
      <w:sz w:val="24"/>
      <w:szCs w:val="24"/>
    </w:rPr>
  </w:style>
  <w:style w:type="character" w:customStyle="1" w:styleId="8Char">
    <w:name w:val="标题 8 Char"/>
    <w:link w:val="8"/>
    <w:qFormat/>
    <w:rsid w:val="002D2D36"/>
    <w:rPr>
      <w:rFonts w:ascii="Arial" w:eastAsia="黑体" w:hAnsi="Arial" w:cs="Times New Roman"/>
      <w:sz w:val="24"/>
      <w:szCs w:val="24"/>
    </w:rPr>
  </w:style>
  <w:style w:type="character" w:customStyle="1" w:styleId="9Char">
    <w:name w:val="标题 9 Char"/>
    <w:link w:val="9"/>
    <w:qFormat/>
    <w:rsid w:val="002D2D36"/>
    <w:rPr>
      <w:rFonts w:ascii="Arial" w:eastAsia="黑体" w:hAnsi="Arial" w:cs="Times New Roman"/>
      <w:szCs w:val="21"/>
    </w:rPr>
  </w:style>
  <w:style w:type="character" w:customStyle="1" w:styleId="Char2">
    <w:name w:val="页眉 Char"/>
    <w:link w:val="afffd"/>
    <w:uiPriority w:val="99"/>
    <w:rsid w:val="002D2D36"/>
    <w:rPr>
      <w:rFonts w:ascii="Times New Roman" w:eastAsia="宋体" w:hAnsi="Times New Roman" w:cs="Times New Roman"/>
      <w:sz w:val="18"/>
      <w:szCs w:val="18"/>
    </w:rPr>
  </w:style>
  <w:style w:type="character" w:customStyle="1" w:styleId="Char1">
    <w:name w:val="页脚 Char"/>
    <w:link w:val="afffc"/>
    <w:uiPriority w:val="99"/>
    <w:rsid w:val="002D2D36"/>
    <w:rPr>
      <w:rFonts w:ascii="宋体" w:eastAsia="宋体" w:hAnsi="Times New Roman" w:cs="Times New Roman"/>
      <w:sz w:val="18"/>
      <w:szCs w:val="18"/>
    </w:rPr>
  </w:style>
  <w:style w:type="character" w:customStyle="1" w:styleId="Char0">
    <w:name w:val="批注框文本 Char"/>
    <w:link w:val="afffb"/>
    <w:uiPriority w:val="99"/>
    <w:semiHidden/>
    <w:rsid w:val="002D2D36"/>
    <w:rPr>
      <w:sz w:val="18"/>
      <w:szCs w:val="18"/>
    </w:rPr>
  </w:style>
  <w:style w:type="paragraph" w:styleId="affff8">
    <w:name w:val="Quote"/>
    <w:basedOn w:val="afff5"/>
    <w:next w:val="afff5"/>
    <w:link w:val="Char5"/>
    <w:uiPriority w:val="29"/>
    <w:qFormat/>
    <w:rsid w:val="002D2D36"/>
    <w:rPr>
      <w:i/>
      <w:iCs/>
      <w:color w:val="000000"/>
    </w:rPr>
  </w:style>
  <w:style w:type="character" w:customStyle="1" w:styleId="Char5">
    <w:name w:val="引用 Char"/>
    <w:link w:val="affff8"/>
    <w:uiPriority w:val="29"/>
    <w:qFormat/>
    <w:rsid w:val="002D2D36"/>
    <w:rPr>
      <w:i/>
      <w:iCs/>
      <w:color w:val="000000"/>
    </w:rPr>
  </w:style>
  <w:style w:type="character" w:customStyle="1" w:styleId="Char4">
    <w:name w:val="标题 Char"/>
    <w:link w:val="affff1"/>
    <w:qFormat/>
    <w:rsid w:val="002D2D36"/>
    <w:rPr>
      <w:rFonts w:ascii="Arial" w:eastAsia="宋体" w:hAnsi="Arial" w:cs="Arial"/>
      <w:b/>
      <w:bCs/>
      <w:sz w:val="32"/>
      <w:szCs w:val="32"/>
    </w:rPr>
  </w:style>
  <w:style w:type="paragraph" w:customStyle="1" w:styleId="affff9">
    <w:name w:val="标准标志"/>
    <w:next w:val="afff5"/>
    <w:rsid w:val="002D2D3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rsid w:val="002D2D3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2D2D36"/>
    <w:pPr>
      <w:ind w:left="198"/>
    </w:pPr>
    <w:rPr>
      <w:rFonts w:ascii="宋体" w:hAnsi="Times New Roman"/>
      <w:sz w:val="18"/>
    </w:rPr>
  </w:style>
  <w:style w:type="paragraph" w:customStyle="1" w:styleId="affffc">
    <w:name w:val="标准文件_页脚奇数页"/>
    <w:qFormat/>
    <w:rsid w:val="002D2D36"/>
    <w:pPr>
      <w:ind w:right="227"/>
      <w:jc w:val="right"/>
    </w:pPr>
    <w:rPr>
      <w:rFonts w:ascii="宋体" w:hAnsi="Times New Roman"/>
      <w:sz w:val="18"/>
    </w:rPr>
  </w:style>
  <w:style w:type="paragraph" w:customStyle="1" w:styleId="affffd">
    <w:name w:val="标准书眉一"/>
    <w:qFormat/>
    <w:rsid w:val="002D2D36"/>
    <w:pPr>
      <w:jc w:val="both"/>
    </w:pPr>
    <w:rPr>
      <w:rFonts w:ascii="Times New Roman" w:hAnsi="Times New Roman"/>
    </w:rPr>
  </w:style>
  <w:style w:type="paragraph" w:customStyle="1" w:styleId="ICS">
    <w:name w:val="标准文件_ICS"/>
    <w:basedOn w:val="afff5"/>
    <w:qFormat/>
    <w:rsid w:val="002D2D36"/>
    <w:pPr>
      <w:spacing w:line="0" w:lineRule="atLeast"/>
    </w:pPr>
    <w:rPr>
      <w:rFonts w:ascii="黑体" w:eastAsia="黑体" w:hAnsi="宋体"/>
    </w:rPr>
  </w:style>
  <w:style w:type="paragraph" w:customStyle="1" w:styleId="affffe">
    <w:name w:val="标准文件_标准正文"/>
    <w:basedOn w:val="afff5"/>
    <w:next w:val="afffff"/>
    <w:qFormat/>
    <w:rsid w:val="002D2D36"/>
    <w:pPr>
      <w:snapToGrid w:val="0"/>
      <w:ind w:firstLineChars="200" w:firstLine="200"/>
    </w:pPr>
    <w:rPr>
      <w:kern w:val="0"/>
    </w:rPr>
  </w:style>
  <w:style w:type="paragraph" w:customStyle="1" w:styleId="afffff">
    <w:name w:val="标准文件_段"/>
    <w:link w:val="Char6"/>
    <w:qFormat/>
    <w:rsid w:val="002D2D36"/>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2D2D36"/>
    <w:pPr>
      <w:adjustRightInd/>
      <w:snapToGrid/>
      <w:ind w:firstLineChars="0" w:firstLine="0"/>
    </w:pPr>
    <w:rPr>
      <w:rFonts w:ascii="宋体" w:hAnsi="宋体"/>
      <w:kern w:val="2"/>
    </w:rPr>
  </w:style>
  <w:style w:type="paragraph" w:customStyle="1" w:styleId="afffff1">
    <w:name w:val="标准文件_标准部门"/>
    <w:basedOn w:val="afff5"/>
    <w:rsid w:val="002D2D36"/>
    <w:pPr>
      <w:jc w:val="center"/>
    </w:pPr>
    <w:rPr>
      <w:rFonts w:ascii="黑体" w:eastAsia="黑体"/>
      <w:kern w:val="0"/>
      <w:sz w:val="44"/>
    </w:rPr>
  </w:style>
  <w:style w:type="paragraph" w:customStyle="1" w:styleId="afffff2">
    <w:name w:val="标准文件_标准代替"/>
    <w:basedOn w:val="afff5"/>
    <w:next w:val="afff5"/>
    <w:rsid w:val="002D2D36"/>
    <w:pPr>
      <w:spacing w:line="310" w:lineRule="exact"/>
      <w:jc w:val="right"/>
    </w:pPr>
    <w:rPr>
      <w:rFonts w:ascii="宋体" w:hAnsi="宋体"/>
      <w:kern w:val="0"/>
    </w:rPr>
  </w:style>
  <w:style w:type="paragraph" w:customStyle="1" w:styleId="afffff3">
    <w:name w:val="标准文件_标准名称标题"/>
    <w:basedOn w:val="afff5"/>
    <w:next w:val="afff5"/>
    <w:qFormat/>
    <w:rsid w:val="002D2D36"/>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2D2D36"/>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rsid w:val="002D2D36"/>
    <w:pPr>
      <w:jc w:val="left"/>
    </w:pPr>
  </w:style>
  <w:style w:type="paragraph" w:customStyle="1" w:styleId="afffff6">
    <w:name w:val="标准文件_参考文献标题"/>
    <w:basedOn w:val="afff5"/>
    <w:next w:val="afff5"/>
    <w:qFormat/>
    <w:rsid w:val="002D2D36"/>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D2D36"/>
    <w:pPr>
      <w:numPr>
        <w:numId w:val="1"/>
      </w:numPr>
    </w:pPr>
    <w:rPr>
      <w:rFonts w:ascii="宋体" w:hAnsi="Times New Roman"/>
    </w:rPr>
  </w:style>
  <w:style w:type="paragraph" w:customStyle="1" w:styleId="affe">
    <w:name w:val="标准文件_二级条标题"/>
    <w:next w:val="afffff"/>
    <w:qFormat/>
    <w:rsid w:val="002D2D36"/>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rsid w:val="002D2D36"/>
    <w:rPr>
      <w:rFonts w:ascii="黑体" w:eastAsia="黑体"/>
      <w:spacing w:val="0"/>
      <w:w w:val="100"/>
      <w:position w:val="3"/>
      <w:sz w:val="28"/>
    </w:rPr>
  </w:style>
  <w:style w:type="paragraph" w:customStyle="1" w:styleId="ad">
    <w:name w:val="标准文件_方框数字列项"/>
    <w:basedOn w:val="afffff"/>
    <w:qFormat/>
    <w:rsid w:val="002D2D36"/>
    <w:pPr>
      <w:numPr>
        <w:numId w:val="3"/>
      </w:numPr>
      <w:ind w:firstLineChars="0" w:firstLine="0"/>
    </w:pPr>
  </w:style>
  <w:style w:type="paragraph" w:customStyle="1" w:styleId="afffff8">
    <w:name w:val="标准文件_封面标准编号"/>
    <w:basedOn w:val="afff5"/>
    <w:next w:val="afffff2"/>
    <w:rsid w:val="002D2D36"/>
    <w:pPr>
      <w:spacing w:line="310" w:lineRule="exact"/>
      <w:jc w:val="right"/>
    </w:pPr>
    <w:rPr>
      <w:rFonts w:ascii="黑体" w:eastAsia="黑体"/>
      <w:kern w:val="0"/>
      <w:sz w:val="28"/>
    </w:rPr>
  </w:style>
  <w:style w:type="paragraph" w:customStyle="1" w:styleId="afffff9">
    <w:name w:val="标准文件_封面标准分类号"/>
    <w:basedOn w:val="afff5"/>
    <w:qFormat/>
    <w:rsid w:val="002D2D36"/>
    <w:rPr>
      <w:rFonts w:ascii="黑体" w:eastAsia="黑体"/>
      <w:b/>
      <w:kern w:val="0"/>
      <w:sz w:val="28"/>
    </w:rPr>
  </w:style>
  <w:style w:type="paragraph" w:customStyle="1" w:styleId="afffffa">
    <w:name w:val="标准文件_封面标准名称"/>
    <w:basedOn w:val="afff5"/>
    <w:rsid w:val="002D2D36"/>
    <w:pPr>
      <w:spacing w:line="240" w:lineRule="auto"/>
      <w:jc w:val="center"/>
    </w:pPr>
    <w:rPr>
      <w:rFonts w:ascii="黑体" w:eastAsia="黑体"/>
      <w:kern w:val="0"/>
      <w:sz w:val="52"/>
    </w:rPr>
  </w:style>
  <w:style w:type="paragraph" w:customStyle="1" w:styleId="afffffb">
    <w:name w:val="标准文件_封面标准英文名称"/>
    <w:basedOn w:val="afff5"/>
    <w:rsid w:val="002D2D36"/>
    <w:pPr>
      <w:spacing w:line="240" w:lineRule="auto"/>
      <w:jc w:val="center"/>
    </w:pPr>
    <w:rPr>
      <w:rFonts w:ascii="黑体" w:eastAsia="黑体"/>
      <w:b/>
      <w:sz w:val="28"/>
    </w:rPr>
  </w:style>
  <w:style w:type="paragraph" w:customStyle="1" w:styleId="afffffc">
    <w:name w:val="标准文件_封面发布日期"/>
    <w:basedOn w:val="afff5"/>
    <w:qFormat/>
    <w:rsid w:val="002D2D36"/>
    <w:pPr>
      <w:spacing w:line="310" w:lineRule="exact"/>
    </w:pPr>
    <w:rPr>
      <w:rFonts w:ascii="黑体" w:eastAsia="黑体"/>
      <w:kern w:val="0"/>
      <w:sz w:val="28"/>
    </w:rPr>
  </w:style>
  <w:style w:type="paragraph" w:customStyle="1" w:styleId="afffffd">
    <w:name w:val="标准文件_封面密级"/>
    <w:basedOn w:val="afff5"/>
    <w:rsid w:val="002D2D36"/>
    <w:rPr>
      <w:rFonts w:eastAsia="黑体"/>
      <w:sz w:val="32"/>
    </w:rPr>
  </w:style>
  <w:style w:type="paragraph" w:customStyle="1" w:styleId="afffffe">
    <w:name w:val="标准文件_封面实施日期"/>
    <w:basedOn w:val="afff5"/>
    <w:rsid w:val="002D2D36"/>
    <w:pPr>
      <w:spacing w:line="310" w:lineRule="exact"/>
      <w:jc w:val="right"/>
    </w:pPr>
    <w:rPr>
      <w:rFonts w:ascii="黑体" w:eastAsia="黑体"/>
      <w:sz w:val="28"/>
    </w:rPr>
  </w:style>
  <w:style w:type="paragraph" w:customStyle="1" w:styleId="affffff">
    <w:name w:val="标准文件_封面抬头"/>
    <w:basedOn w:val="afffff"/>
    <w:rsid w:val="002D2D36"/>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rsid w:val="002D2D36"/>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rsid w:val="002D2D36"/>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rsid w:val="002D2D36"/>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rsid w:val="002D2D36"/>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rsid w:val="002D2D3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rsid w:val="002D2D36"/>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rsid w:val="002D2D36"/>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rsid w:val="002D2D36"/>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rsid w:val="002D2D36"/>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2D2D36"/>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sid w:val="002D2D36"/>
    <w:rPr>
      <w:rFonts w:ascii="Times New Roman" w:eastAsia="宋体" w:hAnsi="Times New Roman" w:cs="Times New Roman"/>
      <w:szCs w:val="20"/>
    </w:rPr>
  </w:style>
  <w:style w:type="paragraph" w:customStyle="1" w:styleId="affffff1">
    <w:name w:val="标准文件_附录章标题"/>
    <w:next w:val="afffff"/>
    <w:rsid w:val="002D2D3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rsid w:val="002D2D36"/>
    <w:pPr>
      <w:ind w:leftChars="200" w:left="488" w:hangingChars="290" w:hanging="289"/>
    </w:pPr>
  </w:style>
  <w:style w:type="paragraph" w:customStyle="1" w:styleId="a6">
    <w:name w:val="标准文件_前言、引言标题"/>
    <w:next w:val="afff5"/>
    <w:rsid w:val="002D2D36"/>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rsid w:val="002D2D36"/>
    <w:pPr>
      <w:spacing w:line="460" w:lineRule="exact"/>
    </w:pPr>
  </w:style>
  <w:style w:type="paragraph" w:customStyle="1" w:styleId="affffff4">
    <w:name w:val="标准文件_目录标题"/>
    <w:basedOn w:val="afff5"/>
    <w:rsid w:val="002D2D36"/>
    <w:pPr>
      <w:spacing w:afterLines="150" w:line="240" w:lineRule="auto"/>
      <w:jc w:val="center"/>
    </w:pPr>
    <w:rPr>
      <w:rFonts w:ascii="黑体" w:eastAsia="黑体"/>
      <w:sz w:val="32"/>
    </w:rPr>
  </w:style>
  <w:style w:type="paragraph" w:customStyle="1" w:styleId="af1">
    <w:name w:val="标准文件_破折号列项"/>
    <w:rsid w:val="002D2D36"/>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2D2D36"/>
    <w:pPr>
      <w:numPr>
        <w:numId w:val="10"/>
      </w:numPr>
      <w:ind w:left="0" w:firstLine="200"/>
    </w:pPr>
  </w:style>
  <w:style w:type="paragraph" w:customStyle="1" w:styleId="afff">
    <w:name w:val="标准文件_三级条标题"/>
    <w:basedOn w:val="affe"/>
    <w:next w:val="afffff"/>
    <w:rsid w:val="002D2D36"/>
    <w:pPr>
      <w:widowControl/>
      <w:numPr>
        <w:ilvl w:val="4"/>
      </w:numPr>
      <w:outlineLvl w:val="3"/>
    </w:pPr>
  </w:style>
  <w:style w:type="character" w:customStyle="1" w:styleId="11">
    <w:name w:val="不明显参考1"/>
    <w:uiPriority w:val="31"/>
    <w:qFormat/>
    <w:rsid w:val="002D2D36"/>
    <w:rPr>
      <w:smallCaps/>
      <w:color w:val="C0504D"/>
      <w:u w:val="single"/>
    </w:rPr>
  </w:style>
  <w:style w:type="paragraph" w:customStyle="1" w:styleId="affffff5">
    <w:name w:val="标准文件_示例后续"/>
    <w:basedOn w:val="afff5"/>
    <w:rsid w:val="002D2D36"/>
    <w:pPr>
      <w:adjustRightInd/>
      <w:spacing w:line="240" w:lineRule="auto"/>
      <w:ind w:firstLineChars="200" w:firstLine="200"/>
    </w:pPr>
    <w:rPr>
      <w:sz w:val="18"/>
      <w:szCs w:val="24"/>
    </w:rPr>
  </w:style>
  <w:style w:type="paragraph" w:customStyle="1" w:styleId="aff9">
    <w:name w:val="标准文件_数字编号列项"/>
    <w:rsid w:val="002D2D36"/>
    <w:pPr>
      <w:numPr>
        <w:numId w:val="11"/>
      </w:numPr>
      <w:jc w:val="both"/>
    </w:pPr>
    <w:rPr>
      <w:rFonts w:ascii="宋体" w:hAnsi="宋体"/>
      <w:sz w:val="21"/>
    </w:rPr>
  </w:style>
  <w:style w:type="paragraph" w:customStyle="1" w:styleId="afff0">
    <w:name w:val="标准文件_四级条标题"/>
    <w:next w:val="afffff"/>
    <w:rsid w:val="002D2D36"/>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rsid w:val="002D2D36"/>
    <w:rPr>
      <w:rFonts w:ascii="宋体" w:eastAsia="宋体" w:hAnsi="Times New Roman" w:cs="Times New Roman"/>
      <w:sz w:val="18"/>
      <w:szCs w:val="18"/>
    </w:rPr>
  </w:style>
  <w:style w:type="paragraph" w:customStyle="1" w:styleId="affffff6">
    <w:name w:val="标准文件_条文脚注"/>
    <w:basedOn w:val="afffe"/>
    <w:rsid w:val="002D2D36"/>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rsid w:val="002D2D36"/>
    <w:pPr>
      <w:numPr>
        <w:numId w:val="12"/>
      </w:numPr>
      <w:spacing w:line="240" w:lineRule="auto"/>
      <w:jc w:val="left"/>
    </w:pPr>
    <w:rPr>
      <w:rFonts w:ascii="宋体" w:hAnsi="宋体"/>
      <w:sz w:val="18"/>
    </w:rPr>
  </w:style>
  <w:style w:type="character" w:customStyle="1" w:styleId="affffff7">
    <w:name w:val="标准文件_图表脚注内容"/>
    <w:rsid w:val="002D2D36"/>
    <w:rPr>
      <w:rFonts w:ascii="宋体" w:eastAsia="宋体" w:hAnsi="宋体" w:cs="Times New Roman"/>
      <w:spacing w:val="0"/>
      <w:sz w:val="18"/>
      <w:vertAlign w:val="superscript"/>
    </w:rPr>
  </w:style>
  <w:style w:type="paragraph" w:customStyle="1" w:styleId="afff1">
    <w:name w:val="标准文件_五级条标题"/>
    <w:next w:val="afffff"/>
    <w:rsid w:val="002D2D36"/>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rsid w:val="002D2D36"/>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rsid w:val="002D2D36"/>
    <w:pPr>
      <w:numPr>
        <w:ilvl w:val="2"/>
      </w:numPr>
      <w:spacing w:beforeLines="50" w:afterLines="50"/>
      <w:outlineLvl w:val="1"/>
    </w:pPr>
  </w:style>
  <w:style w:type="paragraph" w:customStyle="1" w:styleId="affffff8">
    <w:name w:val="标准文件_一致程度"/>
    <w:basedOn w:val="afff5"/>
    <w:rsid w:val="002D2D36"/>
    <w:pPr>
      <w:spacing w:line="440" w:lineRule="exact"/>
      <w:jc w:val="center"/>
    </w:pPr>
    <w:rPr>
      <w:sz w:val="28"/>
    </w:rPr>
  </w:style>
  <w:style w:type="paragraph" w:customStyle="1" w:styleId="affffff9">
    <w:name w:val="标准文件_引言标题"/>
    <w:next w:val="afff5"/>
    <w:rsid w:val="002D2D36"/>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rsid w:val="002D2D36"/>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D2D36"/>
    <w:pPr>
      <w:numPr>
        <w:ilvl w:val="1"/>
        <w:numId w:val="13"/>
      </w:numPr>
      <w:jc w:val="both"/>
    </w:pPr>
    <w:rPr>
      <w:rFonts w:ascii="宋体" w:hAnsi="Times New Roman"/>
      <w:sz w:val="21"/>
    </w:rPr>
  </w:style>
  <w:style w:type="paragraph" w:customStyle="1" w:styleId="af">
    <w:name w:val="标准文件_英文注："/>
    <w:basedOn w:val="afff5"/>
    <w:next w:val="afffff"/>
    <w:rsid w:val="002D2D36"/>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2D2D36"/>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rsid w:val="002D2D36"/>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rsid w:val="002D2D36"/>
    <w:pPr>
      <w:tabs>
        <w:tab w:val="center" w:pos="4678"/>
        <w:tab w:val="right" w:leader="middleDot" w:pos="9356"/>
      </w:tabs>
      <w:spacing w:line="240" w:lineRule="auto"/>
    </w:pPr>
    <w:rPr>
      <w:rFonts w:ascii="宋体" w:hAnsi="宋体"/>
    </w:rPr>
  </w:style>
  <w:style w:type="paragraph" w:customStyle="1" w:styleId="afd">
    <w:name w:val="标准文件_正文图标题"/>
    <w:next w:val="afffff"/>
    <w:rsid w:val="002D2D36"/>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rsid w:val="002D2D36"/>
    <w:pPr>
      <w:numPr>
        <w:numId w:val="18"/>
      </w:numPr>
      <w:jc w:val="center"/>
    </w:pPr>
    <w:rPr>
      <w:rFonts w:ascii="黑体" w:eastAsia="黑体" w:hAnsi="Times New Roman"/>
      <w:sz w:val="21"/>
    </w:rPr>
  </w:style>
  <w:style w:type="paragraph" w:customStyle="1" w:styleId="afb">
    <w:name w:val="标准文件_正文英文图标题"/>
    <w:next w:val="afffff"/>
    <w:rsid w:val="002D2D36"/>
    <w:pPr>
      <w:numPr>
        <w:numId w:val="19"/>
      </w:numPr>
      <w:jc w:val="center"/>
    </w:pPr>
    <w:rPr>
      <w:rFonts w:ascii="黑体" w:eastAsia="黑体" w:hAnsi="Times New Roman"/>
      <w:sz w:val="21"/>
    </w:rPr>
  </w:style>
  <w:style w:type="paragraph" w:customStyle="1" w:styleId="af7">
    <w:name w:val="标准文件_编号列项（三级）"/>
    <w:rsid w:val="002D2D36"/>
    <w:pPr>
      <w:numPr>
        <w:ilvl w:val="2"/>
        <w:numId w:val="13"/>
      </w:numPr>
    </w:pPr>
    <w:rPr>
      <w:rFonts w:ascii="宋体" w:hAnsi="Times New Roman"/>
      <w:sz w:val="21"/>
    </w:rPr>
  </w:style>
  <w:style w:type="paragraph" w:customStyle="1" w:styleId="a1">
    <w:name w:val="二级无标题条"/>
    <w:basedOn w:val="afff5"/>
    <w:rsid w:val="002D2D36"/>
    <w:pPr>
      <w:numPr>
        <w:ilvl w:val="3"/>
        <w:numId w:val="20"/>
      </w:numPr>
      <w:adjustRightInd/>
      <w:spacing w:line="240" w:lineRule="auto"/>
    </w:pPr>
    <w:rPr>
      <w:rFonts w:ascii="宋体" w:hAnsi="宋体"/>
      <w:szCs w:val="24"/>
    </w:rPr>
  </w:style>
  <w:style w:type="paragraph" w:customStyle="1" w:styleId="affffffc">
    <w:name w:val="发布部门"/>
    <w:next w:val="afffff"/>
    <w:rsid w:val="002D2D3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rsid w:val="002D2D36"/>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rsid w:val="002D2D3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rsid w:val="002D2D36"/>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rsid w:val="002D2D36"/>
    <w:pPr>
      <w:spacing w:before="180" w:line="180" w:lineRule="exact"/>
      <w:jc w:val="center"/>
    </w:pPr>
    <w:rPr>
      <w:rFonts w:ascii="宋体" w:hAnsi="Times New Roman"/>
      <w:sz w:val="21"/>
    </w:rPr>
  </w:style>
  <w:style w:type="paragraph" w:customStyle="1" w:styleId="afffffff1">
    <w:name w:val="封面标准文稿类别"/>
    <w:rsid w:val="002D2D36"/>
    <w:pPr>
      <w:spacing w:before="440" w:line="400" w:lineRule="exact"/>
      <w:jc w:val="center"/>
    </w:pPr>
    <w:rPr>
      <w:rFonts w:ascii="宋体" w:hAnsi="Times New Roman"/>
      <w:sz w:val="24"/>
    </w:rPr>
  </w:style>
  <w:style w:type="paragraph" w:customStyle="1" w:styleId="afffffff2">
    <w:name w:val="封面标准英文名称"/>
    <w:rsid w:val="002D2D36"/>
    <w:pPr>
      <w:widowControl w:val="0"/>
      <w:spacing w:line="360" w:lineRule="exact"/>
      <w:jc w:val="center"/>
    </w:pPr>
    <w:rPr>
      <w:rFonts w:ascii="Times New Roman" w:hAnsi="Times New Roman"/>
      <w:sz w:val="28"/>
    </w:rPr>
  </w:style>
  <w:style w:type="paragraph" w:customStyle="1" w:styleId="afffffff3">
    <w:name w:val="封面一致性程度标识"/>
    <w:rsid w:val="002D2D36"/>
    <w:pPr>
      <w:spacing w:before="440" w:line="440" w:lineRule="exact"/>
      <w:jc w:val="center"/>
    </w:pPr>
    <w:rPr>
      <w:rFonts w:ascii="Times New Roman" w:hAnsi="Times New Roman"/>
      <w:sz w:val="28"/>
    </w:rPr>
  </w:style>
  <w:style w:type="paragraph" w:customStyle="1" w:styleId="afffffff4">
    <w:name w:val="封面正文"/>
    <w:rsid w:val="002D2D36"/>
    <w:pPr>
      <w:jc w:val="both"/>
    </w:pPr>
    <w:rPr>
      <w:rFonts w:ascii="Times New Roman" w:hAnsi="Times New Roman"/>
    </w:rPr>
  </w:style>
  <w:style w:type="paragraph" w:customStyle="1" w:styleId="afffffff5">
    <w:name w:val="附录二级无标题条"/>
    <w:basedOn w:val="afff5"/>
    <w:next w:val="afffff"/>
    <w:rsid w:val="002D2D3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rsid w:val="002D2D36"/>
    <w:pPr>
      <w:outlineLvl w:val="4"/>
    </w:pPr>
  </w:style>
  <w:style w:type="paragraph" w:customStyle="1" w:styleId="afffffff7">
    <w:name w:val="附录四级无标题条"/>
    <w:basedOn w:val="afffffff6"/>
    <w:next w:val="afffff"/>
    <w:rsid w:val="002D2D36"/>
    <w:pPr>
      <w:outlineLvl w:val="5"/>
    </w:pPr>
  </w:style>
  <w:style w:type="paragraph" w:customStyle="1" w:styleId="afffffff8">
    <w:name w:val="附录图"/>
    <w:next w:val="afffff"/>
    <w:rsid w:val="002D2D36"/>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D2D36"/>
    <w:pPr>
      <w:numPr>
        <w:numId w:val="21"/>
      </w:numPr>
    </w:pPr>
    <w:rPr>
      <w:rFonts w:ascii="宋体" w:hAnsi="Times New Roman"/>
      <w:sz w:val="21"/>
    </w:rPr>
  </w:style>
  <w:style w:type="paragraph" w:customStyle="1" w:styleId="afffffff9">
    <w:name w:val="附录五级无标题条"/>
    <w:basedOn w:val="afffffff7"/>
    <w:next w:val="afffff"/>
    <w:rsid w:val="002D2D36"/>
    <w:pPr>
      <w:outlineLvl w:val="6"/>
    </w:pPr>
  </w:style>
  <w:style w:type="paragraph" w:customStyle="1" w:styleId="afffffffa">
    <w:name w:val="附录性质"/>
    <w:basedOn w:val="afff5"/>
    <w:rsid w:val="002D2D36"/>
    <w:pPr>
      <w:widowControl/>
      <w:adjustRightInd/>
      <w:jc w:val="center"/>
    </w:pPr>
    <w:rPr>
      <w:rFonts w:ascii="黑体" w:eastAsia="黑体"/>
    </w:rPr>
  </w:style>
  <w:style w:type="paragraph" w:customStyle="1" w:styleId="afffffffb">
    <w:name w:val="附录一级无标题条"/>
    <w:basedOn w:val="affffff1"/>
    <w:next w:val="afffff"/>
    <w:rsid w:val="002D2D36"/>
    <w:pPr>
      <w:autoSpaceDN w:val="0"/>
      <w:outlineLvl w:val="2"/>
    </w:pPr>
    <w:rPr>
      <w:rFonts w:ascii="宋体" w:eastAsia="宋体" w:hAnsi="宋体"/>
    </w:rPr>
  </w:style>
  <w:style w:type="character" w:customStyle="1" w:styleId="afffffffc">
    <w:name w:val="个人答复风格"/>
    <w:rsid w:val="002D2D36"/>
    <w:rPr>
      <w:rFonts w:ascii="Arial" w:eastAsia="宋体" w:hAnsi="Arial" w:cs="Arial"/>
      <w:color w:val="auto"/>
      <w:spacing w:val="0"/>
      <w:sz w:val="20"/>
    </w:rPr>
  </w:style>
  <w:style w:type="character" w:customStyle="1" w:styleId="afffffffd">
    <w:name w:val="个人撰写风格"/>
    <w:rsid w:val="002D2D36"/>
    <w:rPr>
      <w:rFonts w:ascii="Arial" w:eastAsia="宋体" w:hAnsi="Arial" w:cs="Arial"/>
      <w:color w:val="auto"/>
      <w:spacing w:val="0"/>
      <w:sz w:val="20"/>
    </w:rPr>
  </w:style>
  <w:style w:type="paragraph" w:customStyle="1" w:styleId="afffffffe">
    <w:name w:val="脚注后续"/>
    <w:rsid w:val="002D2D36"/>
    <w:pPr>
      <w:ind w:leftChars="350" w:left="350"/>
      <w:jc w:val="both"/>
    </w:pPr>
    <w:rPr>
      <w:rFonts w:ascii="宋体" w:hAnsi="Times New Roman"/>
      <w:sz w:val="18"/>
    </w:rPr>
  </w:style>
  <w:style w:type="paragraph" w:customStyle="1" w:styleId="afff4">
    <w:name w:val="列项——"/>
    <w:rsid w:val="002D2D36"/>
    <w:pPr>
      <w:widowControl w:val="0"/>
      <w:numPr>
        <w:numId w:val="22"/>
      </w:numPr>
      <w:jc w:val="both"/>
    </w:pPr>
    <w:rPr>
      <w:rFonts w:ascii="宋体" w:hAnsi="宋体"/>
      <w:sz w:val="21"/>
    </w:rPr>
  </w:style>
  <w:style w:type="paragraph" w:customStyle="1" w:styleId="affffffff">
    <w:name w:val="列项·"/>
    <w:basedOn w:val="afffff"/>
    <w:rsid w:val="002D2D36"/>
    <w:pPr>
      <w:tabs>
        <w:tab w:val="left" w:pos="840"/>
      </w:tabs>
    </w:pPr>
  </w:style>
  <w:style w:type="paragraph" w:customStyle="1" w:styleId="affffffff0">
    <w:name w:val="目次、索引正文"/>
    <w:rsid w:val="002D2D36"/>
    <w:pPr>
      <w:spacing w:line="320" w:lineRule="exact"/>
      <w:jc w:val="both"/>
    </w:pPr>
    <w:rPr>
      <w:rFonts w:ascii="宋体" w:hAnsi="Times New Roman"/>
      <w:sz w:val="21"/>
    </w:rPr>
  </w:style>
  <w:style w:type="paragraph" w:customStyle="1" w:styleId="210">
    <w:name w:val="目录 21"/>
    <w:basedOn w:val="afff5"/>
    <w:next w:val="afff5"/>
    <w:autoRedefine/>
    <w:semiHidden/>
    <w:rsid w:val="002D2D36"/>
    <w:pPr>
      <w:adjustRightInd/>
      <w:spacing w:line="240" w:lineRule="auto"/>
      <w:jc w:val="left"/>
    </w:pPr>
    <w:rPr>
      <w:bCs/>
      <w:iCs/>
    </w:rPr>
  </w:style>
  <w:style w:type="paragraph" w:customStyle="1" w:styleId="31">
    <w:name w:val="目录 31"/>
    <w:basedOn w:val="afff5"/>
    <w:next w:val="afff5"/>
    <w:autoRedefine/>
    <w:semiHidden/>
    <w:rsid w:val="002D2D36"/>
    <w:pPr>
      <w:spacing w:line="240" w:lineRule="auto"/>
    </w:pPr>
    <w:rPr>
      <w:rFonts w:ascii="宋体" w:hAnsi="宋体"/>
      <w:iCs/>
    </w:rPr>
  </w:style>
  <w:style w:type="paragraph" w:customStyle="1" w:styleId="41">
    <w:name w:val="目录 41"/>
    <w:basedOn w:val="afff5"/>
    <w:next w:val="afff5"/>
    <w:autoRedefine/>
    <w:semiHidden/>
    <w:rsid w:val="002D2D36"/>
    <w:pPr>
      <w:adjustRightInd/>
      <w:spacing w:line="240" w:lineRule="auto"/>
      <w:jc w:val="left"/>
    </w:pPr>
  </w:style>
  <w:style w:type="paragraph" w:customStyle="1" w:styleId="51">
    <w:name w:val="目录 51"/>
    <w:basedOn w:val="afff5"/>
    <w:next w:val="afff5"/>
    <w:autoRedefine/>
    <w:semiHidden/>
    <w:rsid w:val="002D2D36"/>
    <w:pPr>
      <w:spacing w:line="240" w:lineRule="auto"/>
    </w:pPr>
    <w:rPr>
      <w:rFonts w:ascii="宋体" w:hAnsi="宋体"/>
    </w:rPr>
  </w:style>
  <w:style w:type="paragraph" w:customStyle="1" w:styleId="61">
    <w:name w:val="目录 61"/>
    <w:basedOn w:val="afff5"/>
    <w:next w:val="afff5"/>
    <w:autoRedefine/>
    <w:semiHidden/>
    <w:rsid w:val="002D2D36"/>
    <w:pPr>
      <w:adjustRightInd/>
      <w:spacing w:line="240" w:lineRule="auto"/>
      <w:jc w:val="left"/>
    </w:pPr>
  </w:style>
  <w:style w:type="paragraph" w:customStyle="1" w:styleId="71">
    <w:name w:val="目录 71"/>
    <w:basedOn w:val="61"/>
    <w:autoRedefine/>
    <w:semiHidden/>
    <w:rsid w:val="002D2D36"/>
    <w:pPr>
      <w:ind w:left="1260"/>
    </w:pPr>
  </w:style>
  <w:style w:type="paragraph" w:customStyle="1" w:styleId="81">
    <w:name w:val="目录 81"/>
    <w:basedOn w:val="71"/>
    <w:autoRedefine/>
    <w:semiHidden/>
    <w:rsid w:val="002D2D36"/>
    <w:pPr>
      <w:ind w:left="1470"/>
    </w:pPr>
  </w:style>
  <w:style w:type="paragraph" w:customStyle="1" w:styleId="91">
    <w:name w:val="目录 91"/>
    <w:basedOn w:val="81"/>
    <w:autoRedefine/>
    <w:semiHidden/>
    <w:rsid w:val="002D2D36"/>
    <w:pPr>
      <w:ind w:left="1680"/>
    </w:pPr>
  </w:style>
  <w:style w:type="paragraph" w:customStyle="1" w:styleId="affffffff1">
    <w:name w:val="其他标准称谓"/>
    <w:rsid w:val="002D2D36"/>
    <w:pPr>
      <w:spacing w:line="0" w:lineRule="atLeast"/>
      <w:jc w:val="distribute"/>
    </w:pPr>
    <w:rPr>
      <w:rFonts w:ascii="黑体" w:eastAsia="黑体" w:hAnsi="宋体"/>
      <w:sz w:val="52"/>
    </w:rPr>
  </w:style>
  <w:style w:type="paragraph" w:customStyle="1" w:styleId="affffffff2">
    <w:name w:val="其他发布部门"/>
    <w:basedOn w:val="affffffc"/>
    <w:rsid w:val="002D2D36"/>
    <w:pPr>
      <w:framePr w:wrap="around"/>
      <w:spacing w:line="0" w:lineRule="atLeast"/>
    </w:pPr>
    <w:rPr>
      <w:rFonts w:ascii="黑体" w:eastAsia="黑体"/>
      <w:b w:val="0"/>
    </w:rPr>
  </w:style>
  <w:style w:type="paragraph" w:customStyle="1" w:styleId="affb">
    <w:name w:val="前言标题"/>
    <w:next w:val="afff5"/>
    <w:rsid w:val="002D2D36"/>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2D2D36"/>
    <w:pPr>
      <w:numPr>
        <w:ilvl w:val="4"/>
        <w:numId w:val="20"/>
      </w:numPr>
      <w:adjustRightInd/>
      <w:spacing w:line="240" w:lineRule="auto"/>
    </w:pPr>
    <w:rPr>
      <w:rFonts w:ascii="宋体" w:hAnsi="宋体"/>
      <w:szCs w:val="24"/>
    </w:rPr>
  </w:style>
  <w:style w:type="paragraph" w:customStyle="1" w:styleId="affffffff3">
    <w:name w:val="实施日期"/>
    <w:basedOn w:val="affffffd"/>
    <w:rsid w:val="002D2D36"/>
    <w:pPr>
      <w:framePr w:hSpace="0" w:wrap="around" w:xAlign="right"/>
      <w:jc w:val="right"/>
    </w:pPr>
  </w:style>
  <w:style w:type="paragraph" w:customStyle="1" w:styleId="a3">
    <w:name w:val="四级无标题条"/>
    <w:basedOn w:val="afff5"/>
    <w:rsid w:val="002D2D36"/>
    <w:pPr>
      <w:numPr>
        <w:ilvl w:val="5"/>
        <w:numId w:val="20"/>
      </w:numPr>
      <w:adjustRightInd/>
      <w:spacing w:line="240" w:lineRule="auto"/>
    </w:pPr>
    <w:rPr>
      <w:rFonts w:ascii="宋体" w:hAnsi="宋体"/>
      <w:szCs w:val="24"/>
    </w:rPr>
  </w:style>
  <w:style w:type="paragraph" w:customStyle="1" w:styleId="affffffff4">
    <w:name w:val="文献分类号"/>
    <w:rsid w:val="002D2D36"/>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rsid w:val="002D2D36"/>
    <w:pPr>
      <w:jc w:val="both"/>
    </w:pPr>
    <w:rPr>
      <w:rFonts w:ascii="宋体" w:hAnsi="宋体"/>
      <w:sz w:val="21"/>
    </w:rPr>
  </w:style>
  <w:style w:type="paragraph" w:customStyle="1" w:styleId="a4">
    <w:name w:val="五级无标题条"/>
    <w:basedOn w:val="afff5"/>
    <w:rsid w:val="002D2D36"/>
    <w:pPr>
      <w:numPr>
        <w:ilvl w:val="6"/>
        <w:numId w:val="20"/>
      </w:numPr>
      <w:adjustRightInd/>
    </w:pPr>
    <w:rPr>
      <w:szCs w:val="24"/>
    </w:rPr>
  </w:style>
  <w:style w:type="paragraph" w:customStyle="1" w:styleId="a0">
    <w:name w:val="一级无标题条"/>
    <w:basedOn w:val="afff5"/>
    <w:rsid w:val="002D2D36"/>
    <w:pPr>
      <w:numPr>
        <w:ilvl w:val="2"/>
        <w:numId w:val="20"/>
      </w:numPr>
      <w:adjustRightInd/>
      <w:spacing w:before="10" w:after="10" w:line="240" w:lineRule="auto"/>
    </w:pPr>
    <w:rPr>
      <w:rFonts w:ascii="宋体" w:hAnsi="宋体"/>
      <w:szCs w:val="24"/>
    </w:rPr>
  </w:style>
  <w:style w:type="paragraph" w:customStyle="1" w:styleId="affffffff6">
    <w:name w:val="注:后续"/>
    <w:rsid w:val="002D2D36"/>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2D2D36"/>
    <w:pPr>
      <w:ind w:leftChars="0" w:left="1406" w:firstLineChars="0" w:hanging="499"/>
    </w:pPr>
  </w:style>
  <w:style w:type="paragraph" w:customStyle="1" w:styleId="affffffff8">
    <w:name w:val="标准文件_一级无标题"/>
    <w:basedOn w:val="affd"/>
    <w:qFormat/>
    <w:rsid w:val="002D2D36"/>
    <w:pPr>
      <w:spacing w:beforeLines="0" w:afterLines="0"/>
      <w:outlineLvl w:val="9"/>
    </w:pPr>
    <w:rPr>
      <w:rFonts w:ascii="宋体" w:eastAsia="宋体"/>
    </w:rPr>
  </w:style>
  <w:style w:type="paragraph" w:customStyle="1" w:styleId="affffffff9">
    <w:name w:val="标准文件_五级无标题"/>
    <w:basedOn w:val="afff1"/>
    <w:qFormat/>
    <w:rsid w:val="002D2D36"/>
    <w:pPr>
      <w:spacing w:beforeLines="0" w:afterLines="0"/>
      <w:outlineLvl w:val="9"/>
    </w:pPr>
    <w:rPr>
      <w:rFonts w:ascii="宋体" w:eastAsia="宋体"/>
    </w:rPr>
  </w:style>
  <w:style w:type="paragraph" w:customStyle="1" w:styleId="affffffffa">
    <w:name w:val="标准文件_三级无标题"/>
    <w:basedOn w:val="afff"/>
    <w:qFormat/>
    <w:rsid w:val="002D2D36"/>
    <w:pPr>
      <w:spacing w:beforeLines="0" w:afterLines="0"/>
      <w:outlineLvl w:val="9"/>
    </w:pPr>
    <w:rPr>
      <w:rFonts w:ascii="宋体" w:eastAsia="宋体"/>
    </w:rPr>
  </w:style>
  <w:style w:type="paragraph" w:customStyle="1" w:styleId="affffffffb">
    <w:name w:val="标准文件_二级无标题"/>
    <w:basedOn w:val="affe"/>
    <w:qFormat/>
    <w:rsid w:val="002D2D36"/>
    <w:pPr>
      <w:spacing w:beforeLines="0" w:afterLines="0"/>
      <w:outlineLvl w:val="9"/>
    </w:pPr>
    <w:rPr>
      <w:rFonts w:ascii="宋体" w:eastAsia="宋体"/>
    </w:rPr>
  </w:style>
  <w:style w:type="paragraph" w:customStyle="1" w:styleId="affffffffc">
    <w:name w:val="标准_四级无标题"/>
    <w:basedOn w:val="afff0"/>
    <w:next w:val="afffff"/>
    <w:qFormat/>
    <w:rsid w:val="002D2D36"/>
    <w:rPr>
      <w:rFonts w:eastAsia="宋体"/>
    </w:rPr>
  </w:style>
  <w:style w:type="paragraph" w:customStyle="1" w:styleId="affffffffd">
    <w:name w:val="标准文件_四级无标题"/>
    <w:basedOn w:val="afff0"/>
    <w:qFormat/>
    <w:rsid w:val="002D2D36"/>
    <w:pPr>
      <w:spacing w:beforeLines="0" w:afterLines="0"/>
      <w:outlineLvl w:val="9"/>
    </w:pPr>
    <w:rPr>
      <w:rFonts w:ascii="宋体" w:eastAsia="宋体" w:hAnsi="黑体"/>
      <w:szCs w:val="52"/>
    </w:rPr>
  </w:style>
  <w:style w:type="paragraph" w:customStyle="1" w:styleId="aff1">
    <w:name w:val="标准文件_大写罗马数字编号列项"/>
    <w:basedOn w:val="afffff"/>
    <w:rsid w:val="002D2D36"/>
    <w:pPr>
      <w:numPr>
        <w:numId w:val="23"/>
      </w:numPr>
      <w:ind w:firstLineChars="0" w:firstLine="0"/>
    </w:pPr>
    <w:rPr>
      <w:rFonts w:ascii="Times New Roman" w:cs="Arial"/>
      <w:szCs w:val="28"/>
    </w:rPr>
  </w:style>
  <w:style w:type="paragraph" w:customStyle="1" w:styleId="ae">
    <w:name w:val="标准文件_小写罗马数字编号列项"/>
    <w:basedOn w:val="afffff"/>
    <w:rsid w:val="002D2D36"/>
    <w:pPr>
      <w:numPr>
        <w:numId w:val="24"/>
      </w:numPr>
      <w:ind w:firstLineChars="0" w:firstLine="0"/>
    </w:pPr>
    <w:rPr>
      <w:rFonts w:cs="Arial"/>
      <w:szCs w:val="28"/>
    </w:rPr>
  </w:style>
  <w:style w:type="paragraph" w:customStyle="1" w:styleId="affffffffe">
    <w:name w:val="标准文件_附录标题"/>
    <w:basedOn w:val="aff3"/>
    <w:qFormat/>
    <w:rsid w:val="002D2D36"/>
    <w:pPr>
      <w:numPr>
        <w:numId w:val="0"/>
      </w:numPr>
      <w:spacing w:after="280"/>
      <w:outlineLvl w:val="9"/>
    </w:pPr>
  </w:style>
  <w:style w:type="paragraph" w:customStyle="1" w:styleId="afffffffff">
    <w:name w:val="标准文件_二级项"/>
    <w:rsid w:val="002D2D36"/>
    <w:rPr>
      <w:rFonts w:ascii="宋体" w:hAnsi="Times New Roman"/>
      <w:sz w:val="21"/>
    </w:rPr>
  </w:style>
  <w:style w:type="paragraph" w:customStyle="1" w:styleId="af3">
    <w:name w:val="标准文件_三级项"/>
    <w:basedOn w:val="afff5"/>
    <w:rsid w:val="002D2D36"/>
    <w:pPr>
      <w:numPr>
        <w:ilvl w:val="2"/>
        <w:numId w:val="21"/>
      </w:numPr>
      <w:spacing w:line="-300" w:lineRule="auto"/>
    </w:pPr>
    <w:rPr>
      <w:rFonts w:ascii="Times New Roman" w:hAnsi="Times New Roman"/>
    </w:rPr>
  </w:style>
  <w:style w:type="paragraph" w:customStyle="1" w:styleId="affa">
    <w:name w:val="图表脚注说明"/>
    <w:basedOn w:val="afff5"/>
    <w:next w:val="afffff"/>
    <w:rsid w:val="002D2D36"/>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2D2D36"/>
    <w:pPr>
      <w:numPr>
        <w:numId w:val="13"/>
      </w:numPr>
      <w:jc w:val="both"/>
    </w:pPr>
    <w:rPr>
      <w:rFonts w:ascii="宋体" w:hAnsi="Times New Roman"/>
      <w:sz w:val="21"/>
    </w:rPr>
  </w:style>
  <w:style w:type="paragraph" w:customStyle="1" w:styleId="afffffffff0">
    <w:name w:val="标准文件_索引字母"/>
    <w:next w:val="afffff"/>
    <w:qFormat/>
    <w:rsid w:val="002D2D36"/>
    <w:pPr>
      <w:jc w:val="center"/>
    </w:pPr>
    <w:rPr>
      <w:rFonts w:ascii="宋体" w:eastAsia="Times New Roman" w:hAnsi="宋体"/>
      <w:b/>
      <w:kern w:val="2"/>
      <w:sz w:val="21"/>
    </w:rPr>
  </w:style>
  <w:style w:type="paragraph" w:customStyle="1" w:styleId="afffffffff1">
    <w:name w:val="标准文件_附录前"/>
    <w:next w:val="afffff"/>
    <w:qFormat/>
    <w:rsid w:val="002D2D36"/>
    <w:pPr>
      <w:spacing w:line="20" w:lineRule="atLeast"/>
      <w:ind w:firstLine="200"/>
    </w:pPr>
    <w:rPr>
      <w:rFonts w:ascii="宋体" w:hAnsi="宋体"/>
      <w:kern w:val="2"/>
      <w:sz w:val="10"/>
    </w:rPr>
  </w:style>
  <w:style w:type="paragraph" w:customStyle="1" w:styleId="afffffffff2">
    <w:name w:val="标准文件_正文标准名称"/>
    <w:qFormat/>
    <w:rsid w:val="002D2D36"/>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2D2D36"/>
    <w:pPr>
      <w:ind w:firstLineChars="0" w:firstLine="0"/>
      <w:jc w:val="center"/>
    </w:pPr>
    <w:rPr>
      <w:sz w:val="18"/>
    </w:rPr>
  </w:style>
  <w:style w:type="paragraph" w:customStyle="1" w:styleId="afff2">
    <w:name w:val="标准文件_注："/>
    <w:next w:val="afffff"/>
    <w:rsid w:val="002D2D36"/>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2D2D36"/>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rsid w:val="002D2D36"/>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2D2D36"/>
    <w:pPr>
      <w:ind w:firstLine="420"/>
    </w:pPr>
    <w:rPr>
      <w:sz w:val="18"/>
    </w:rPr>
  </w:style>
  <w:style w:type="paragraph" w:customStyle="1" w:styleId="afa">
    <w:name w:val="标准文件_示例×："/>
    <w:basedOn w:val="afff5"/>
    <w:next w:val="afffffffff4"/>
    <w:qFormat/>
    <w:rsid w:val="002D2D36"/>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rsid w:val="002D2D36"/>
    <w:rPr>
      <w:rFonts w:ascii="宋体" w:hAnsi="Times New Roman"/>
      <w:sz w:val="21"/>
    </w:rPr>
  </w:style>
  <w:style w:type="paragraph" w:customStyle="1" w:styleId="afffffffff5">
    <w:name w:val="标准文件_表格续"/>
    <w:basedOn w:val="afffff"/>
    <w:next w:val="afffff"/>
    <w:qFormat/>
    <w:rsid w:val="002D2D36"/>
    <w:pPr>
      <w:jc w:val="center"/>
    </w:pPr>
    <w:rPr>
      <w:rFonts w:ascii="黑体" w:eastAsia="黑体" w:hAnsi="黑体"/>
    </w:rPr>
  </w:style>
  <w:style w:type="character" w:styleId="afffffffff6">
    <w:name w:val="Placeholder Text"/>
    <w:basedOn w:val="afff6"/>
    <w:uiPriority w:val="99"/>
    <w:semiHidden/>
    <w:rsid w:val="002D2D36"/>
    <w:rPr>
      <w:color w:val="808080"/>
    </w:rPr>
  </w:style>
  <w:style w:type="paragraph" w:customStyle="1" w:styleId="2">
    <w:name w:val="标准文件_二级项2"/>
    <w:basedOn w:val="afffff"/>
    <w:qFormat/>
    <w:rsid w:val="002D2D36"/>
    <w:pPr>
      <w:numPr>
        <w:ilvl w:val="1"/>
        <w:numId w:val="21"/>
      </w:numPr>
      <w:ind w:left="1271" w:firstLineChars="0" w:hanging="420"/>
    </w:pPr>
  </w:style>
  <w:style w:type="paragraph" w:customStyle="1" w:styleId="21">
    <w:name w:val="标准文件_三级项2"/>
    <w:basedOn w:val="afffff"/>
    <w:qFormat/>
    <w:rsid w:val="002D2D36"/>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2D2D36"/>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2D2D36"/>
    <w:pPr>
      <w:ind w:firstLine="420"/>
    </w:pPr>
    <w:rPr>
      <w:rFonts w:ascii="黑体" w:eastAsia="黑体"/>
    </w:rPr>
  </w:style>
  <w:style w:type="character" w:customStyle="1" w:styleId="afffffffff8">
    <w:name w:val="标准文件_来源"/>
    <w:basedOn w:val="afff6"/>
    <w:uiPriority w:val="1"/>
    <w:qFormat/>
    <w:rsid w:val="002D2D36"/>
    <w:rPr>
      <w:rFonts w:eastAsia="宋体"/>
      <w:sz w:val="21"/>
    </w:rPr>
  </w:style>
  <w:style w:type="paragraph" w:customStyle="1" w:styleId="afffffffff9">
    <w:name w:val="标准文件_图表说明"/>
    <w:qFormat/>
    <w:rsid w:val="002D2D36"/>
    <w:pPr>
      <w:spacing w:line="276" w:lineRule="auto"/>
      <w:ind w:firstLine="420"/>
    </w:pPr>
    <w:rPr>
      <w:rFonts w:ascii="宋体" w:hAnsi="宋体"/>
      <w:kern w:val="2"/>
      <w:sz w:val="18"/>
    </w:rPr>
  </w:style>
  <w:style w:type="paragraph" w:customStyle="1" w:styleId="afffffffffa">
    <w:name w:val="其他发布日期"/>
    <w:basedOn w:val="affffffd"/>
    <w:rsid w:val="002D2D36"/>
    <w:pPr>
      <w:framePr w:w="3997" w:h="471" w:hRule="exact" w:hSpace="0" w:vSpace="181" w:wrap="around" w:vAnchor="page" w:hAnchor="page" w:x="1419" w:y="14097"/>
    </w:pPr>
  </w:style>
  <w:style w:type="paragraph" w:customStyle="1" w:styleId="afffffffffb">
    <w:name w:val="其他实施日期"/>
    <w:basedOn w:val="affffffff3"/>
    <w:rsid w:val="002D2D36"/>
    <w:pPr>
      <w:framePr w:w="3997" w:h="471" w:hRule="exact" w:vSpace="181" w:wrap="around" w:vAnchor="page" w:hAnchor="page" w:x="7089" w:y="14097"/>
    </w:pPr>
  </w:style>
  <w:style w:type="paragraph" w:customStyle="1" w:styleId="afffffffffc">
    <w:name w:val="标准文件_文件编号"/>
    <w:basedOn w:val="afffff"/>
    <w:qFormat/>
    <w:rsid w:val="002D2D3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2D2D36"/>
    <w:pPr>
      <w:framePr w:wrap="auto"/>
      <w:spacing w:before="57"/>
    </w:pPr>
    <w:rPr>
      <w:sz w:val="21"/>
    </w:rPr>
  </w:style>
  <w:style w:type="paragraph" w:customStyle="1" w:styleId="afffffffffe">
    <w:name w:val="标准文件_文件名称"/>
    <w:basedOn w:val="afffff"/>
    <w:next w:val="afffff"/>
    <w:qFormat/>
    <w:rsid w:val="002D2D3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2D2D36"/>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2D2D3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2D2D36"/>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2D2D36"/>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2D2D36"/>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2D2D36"/>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2D2D36"/>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2D2D36"/>
    <w:pPr>
      <w:ind w:left="811" w:firstLineChars="0" w:firstLine="0"/>
    </w:pPr>
    <w:rPr>
      <w:sz w:val="18"/>
    </w:rPr>
  </w:style>
  <w:style w:type="paragraph" w:customStyle="1" w:styleId="X">
    <w:name w:val="标准文件_注X后"/>
    <w:basedOn w:val="afffff"/>
    <w:qFormat/>
    <w:rsid w:val="002D2D36"/>
    <w:pPr>
      <w:ind w:left="811" w:firstLineChars="0" w:firstLine="0"/>
    </w:pPr>
    <w:rPr>
      <w:sz w:val="18"/>
    </w:rPr>
  </w:style>
  <w:style w:type="paragraph" w:customStyle="1" w:styleId="affffffffff0">
    <w:name w:val="标准文件_示例后"/>
    <w:basedOn w:val="afffff"/>
    <w:qFormat/>
    <w:rsid w:val="002D2D36"/>
    <w:pPr>
      <w:ind w:left="964" w:firstLineChars="0" w:firstLine="0"/>
    </w:pPr>
    <w:rPr>
      <w:sz w:val="18"/>
    </w:rPr>
  </w:style>
  <w:style w:type="paragraph" w:customStyle="1" w:styleId="X0">
    <w:name w:val="标准文件_示例X后"/>
    <w:basedOn w:val="afffff"/>
    <w:link w:val="X1"/>
    <w:qFormat/>
    <w:rsid w:val="002D2D36"/>
    <w:pPr>
      <w:ind w:left="1049" w:firstLineChars="0" w:firstLine="0"/>
    </w:pPr>
    <w:rPr>
      <w:sz w:val="18"/>
    </w:rPr>
  </w:style>
  <w:style w:type="character" w:customStyle="1" w:styleId="X1">
    <w:name w:val="标准文件_示例X后 字符"/>
    <w:basedOn w:val="Char6"/>
    <w:link w:val="X0"/>
    <w:rsid w:val="002D2D36"/>
    <w:rPr>
      <w:rFonts w:ascii="宋体" w:hAnsi="Times New Roman"/>
      <w:sz w:val="18"/>
    </w:rPr>
  </w:style>
  <w:style w:type="paragraph" w:customStyle="1" w:styleId="affffffffff1">
    <w:name w:val="标准文件_索引项"/>
    <w:basedOn w:val="afffff"/>
    <w:next w:val="afffff"/>
    <w:qFormat/>
    <w:rsid w:val="002D2D36"/>
    <w:pPr>
      <w:tabs>
        <w:tab w:val="right" w:leader="dot" w:pos="9356"/>
      </w:tabs>
      <w:ind w:left="210" w:firstLineChars="0" w:hanging="210"/>
      <w:jc w:val="left"/>
    </w:pPr>
  </w:style>
  <w:style w:type="paragraph" w:customStyle="1" w:styleId="affffffffff2">
    <w:name w:val="标准文件_附录一级无标题"/>
    <w:basedOn w:val="aff4"/>
    <w:qFormat/>
    <w:rsid w:val="002D2D36"/>
    <w:pPr>
      <w:spacing w:beforeLines="0" w:afterLines="0" w:line="276" w:lineRule="auto"/>
      <w:outlineLvl w:val="9"/>
    </w:pPr>
    <w:rPr>
      <w:rFonts w:ascii="宋体" w:eastAsia="宋体"/>
    </w:rPr>
  </w:style>
  <w:style w:type="paragraph" w:customStyle="1" w:styleId="affffffffff3">
    <w:name w:val="标准文件_附录二级无标题"/>
    <w:basedOn w:val="aff5"/>
    <w:rsid w:val="002D2D36"/>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2D2D36"/>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2D2D36"/>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2D2D36"/>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2D2D36"/>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2D2D36"/>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2D2D36"/>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2D2D36"/>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2D2D36"/>
    <w:pPr>
      <w:spacing w:beforeLines="0" w:afterLines="0" w:line="276" w:lineRule="auto"/>
    </w:pPr>
    <w:rPr>
      <w:rFonts w:ascii="宋体" w:eastAsia="宋体"/>
    </w:rPr>
  </w:style>
  <w:style w:type="paragraph" w:customStyle="1" w:styleId="affffffffffc">
    <w:name w:val="标准文件_索引标题"/>
    <w:basedOn w:val="afffff6"/>
    <w:next w:val="afffff"/>
    <w:qFormat/>
    <w:rsid w:val="002D2D36"/>
    <w:rPr>
      <w:rFonts w:hAnsi="黑体"/>
    </w:rPr>
  </w:style>
  <w:style w:type="paragraph" w:customStyle="1" w:styleId="affffffffffd">
    <w:name w:val="标准文件_脚注内容"/>
    <w:basedOn w:val="afffff"/>
    <w:qFormat/>
    <w:rsid w:val="002D2D36"/>
    <w:pPr>
      <w:ind w:leftChars="200" w:left="400" w:hangingChars="200" w:hanging="200"/>
    </w:pPr>
    <w:rPr>
      <w:sz w:val="15"/>
    </w:rPr>
  </w:style>
  <w:style w:type="paragraph" w:customStyle="1" w:styleId="affffffffffe">
    <w:name w:val="标准文件_术语条一"/>
    <w:basedOn w:val="affffffff8"/>
    <w:next w:val="afffff"/>
    <w:qFormat/>
    <w:rsid w:val="002D2D36"/>
  </w:style>
  <w:style w:type="paragraph" w:customStyle="1" w:styleId="afffffffffff">
    <w:name w:val="标准文件_术语条二"/>
    <w:basedOn w:val="affffffffb"/>
    <w:next w:val="afffff"/>
    <w:qFormat/>
    <w:rsid w:val="002D2D36"/>
  </w:style>
  <w:style w:type="paragraph" w:customStyle="1" w:styleId="afffffffffff0">
    <w:name w:val="标准文件_术语条三"/>
    <w:basedOn w:val="affffffffa"/>
    <w:next w:val="afffff"/>
    <w:qFormat/>
    <w:rsid w:val="002D2D36"/>
  </w:style>
  <w:style w:type="paragraph" w:customStyle="1" w:styleId="afffffffffff1">
    <w:name w:val="标准文件_术语条四"/>
    <w:basedOn w:val="affffffffd"/>
    <w:next w:val="afffff"/>
    <w:qFormat/>
    <w:rsid w:val="002D2D36"/>
  </w:style>
  <w:style w:type="paragraph" w:customStyle="1" w:styleId="afffffffffff2">
    <w:name w:val="标准文件_术语条五"/>
    <w:basedOn w:val="affffffff9"/>
    <w:next w:val="afffff"/>
    <w:qFormat/>
    <w:rsid w:val="002D2D36"/>
  </w:style>
  <w:style w:type="paragraph" w:customStyle="1" w:styleId="Default">
    <w:name w:val="Default"/>
    <w:rsid w:val="002D2D36"/>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2D2D36"/>
    <w:rPr>
      <w:rFonts w:ascii="黑体" w:eastAsia="黑体"/>
      <w:spacing w:val="85"/>
      <w:w w:val="100"/>
      <w:position w:val="3"/>
      <w:sz w:val="28"/>
      <w:szCs w:val="28"/>
    </w:rPr>
  </w:style>
  <w:style w:type="paragraph" w:customStyle="1" w:styleId="afffffffffff4">
    <w:name w:val="段"/>
    <w:link w:val="Char7"/>
    <w:rsid w:val="002D2D36"/>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4"/>
    <w:rsid w:val="002D2D36"/>
    <w:rPr>
      <w:rFonts w:ascii="宋体" w:hAnsi="Times New Roman"/>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8F80A10075F45CEBBFC7BD7093EB8CB"/>
        <w:category>
          <w:name w:val="常规"/>
          <w:gallery w:val="placeholder"/>
        </w:category>
        <w:types>
          <w:type w:val="bbPlcHdr"/>
        </w:types>
        <w:behaviors>
          <w:behavior w:val="content"/>
        </w:behaviors>
        <w:guid w:val="{3C3D8436-4E2B-4212-B4C6-E1BDD7C28506}"/>
      </w:docPartPr>
      <w:docPartBody>
        <w:p w:rsidR="00E943BF" w:rsidRDefault="00E943BF">
          <w:pPr>
            <w:pStyle w:val="18F80A10075F45CEBBFC7BD7093EB8CB"/>
          </w:pPr>
          <w:r>
            <w:rPr>
              <w:rStyle w:val="a3"/>
              <w:rFonts w:hint="eastAsia"/>
            </w:rPr>
            <w:t>单击或点击此处输入文字。</w:t>
          </w:r>
        </w:p>
      </w:docPartBody>
    </w:docPart>
    <w:docPart>
      <w:docPartPr>
        <w:name w:val="E1E27DAC12DD4D7D8C98EB589A067B6D"/>
        <w:category>
          <w:name w:val="常规"/>
          <w:gallery w:val="placeholder"/>
        </w:category>
        <w:types>
          <w:type w:val="bbPlcHdr"/>
        </w:types>
        <w:behaviors>
          <w:behavior w:val="content"/>
        </w:behaviors>
        <w:guid w:val="{A64411FA-FCD4-4B60-8E9B-127E53EEE3CC}"/>
      </w:docPartPr>
      <w:docPartBody>
        <w:p w:rsidR="00E943BF" w:rsidRDefault="00E943BF">
          <w:pPr>
            <w:pStyle w:val="E1E27DAC12DD4D7D8C98EB589A067B6D"/>
          </w:pPr>
          <w:r>
            <w:rPr>
              <w:rStyle w:val="a3"/>
              <w:rFonts w:hint="eastAsia"/>
            </w:rPr>
            <w:t>选择一项。</w:t>
          </w:r>
        </w:p>
      </w:docPartBody>
    </w:docPart>
    <w:docPart>
      <w:docPartPr>
        <w:name w:val="98251AF26DE1499AB0FEFF7FD1B79639"/>
        <w:category>
          <w:name w:val="常规"/>
          <w:gallery w:val="placeholder"/>
        </w:category>
        <w:types>
          <w:type w:val="bbPlcHdr"/>
        </w:types>
        <w:behaviors>
          <w:behavior w:val="content"/>
        </w:behaviors>
        <w:guid w:val="{1C8834B6-440D-4DB0-9463-E411983450BD}"/>
      </w:docPartPr>
      <w:docPartBody>
        <w:p w:rsidR="00E943BF" w:rsidRDefault="00E943BF">
          <w:pPr>
            <w:pStyle w:val="98251AF26DE1499AB0FEFF7FD1B79639"/>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4B85"/>
    <w:rsid w:val="0020260C"/>
    <w:rsid w:val="00A24B85"/>
    <w:rsid w:val="00BD1A5D"/>
    <w:rsid w:val="00E943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3B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43BF"/>
    <w:rPr>
      <w:color w:val="808080"/>
    </w:rPr>
  </w:style>
  <w:style w:type="paragraph" w:customStyle="1" w:styleId="18F80A10075F45CEBBFC7BD7093EB8CB">
    <w:name w:val="18F80A10075F45CEBBFC7BD7093EB8CB"/>
    <w:rsid w:val="00E943BF"/>
    <w:pPr>
      <w:widowControl w:val="0"/>
      <w:jc w:val="both"/>
    </w:pPr>
    <w:rPr>
      <w:kern w:val="2"/>
      <w:sz w:val="21"/>
      <w:szCs w:val="22"/>
    </w:rPr>
  </w:style>
  <w:style w:type="paragraph" w:customStyle="1" w:styleId="E1E27DAC12DD4D7D8C98EB589A067B6D">
    <w:name w:val="E1E27DAC12DD4D7D8C98EB589A067B6D"/>
    <w:rsid w:val="00E943BF"/>
    <w:pPr>
      <w:widowControl w:val="0"/>
      <w:jc w:val="both"/>
    </w:pPr>
    <w:rPr>
      <w:kern w:val="2"/>
      <w:sz w:val="21"/>
      <w:szCs w:val="22"/>
    </w:rPr>
  </w:style>
  <w:style w:type="paragraph" w:customStyle="1" w:styleId="98251AF26DE1499AB0FEFF7FD1B79639">
    <w:name w:val="98251AF26DE1499AB0FEFF7FD1B79639"/>
    <w:rsid w:val="00E943BF"/>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10718E-4E3B-476F-8839-0335942AB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44</TotalTime>
  <Pages>6</Pages>
  <Words>458</Words>
  <Characters>2617</Characters>
  <Application>Microsoft Office Word</Application>
  <DocSecurity>0</DocSecurity>
  <Lines>21</Lines>
  <Paragraphs>6</Paragraphs>
  <ScaleCrop>false</ScaleCrop>
  <Company>PCMI</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Administrator</cp:lastModifiedBy>
  <cp:revision>14</cp:revision>
  <cp:lastPrinted>2020-08-30T10:00:00Z</cp:lastPrinted>
  <dcterms:created xsi:type="dcterms:W3CDTF">2024-10-29T06:28:00Z</dcterms:created>
  <dcterms:modified xsi:type="dcterms:W3CDTF">2024-10-29T08:27:00Z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2052-12.1.0.18888</vt:lpwstr>
  </property>
  <property fmtid="{D5CDD505-2E9C-101B-9397-08002B2CF9AE}" pid="15" name="ICV">
    <vt:lpwstr>FE53FC73AB8E43DDBF08EA57141BB82D_12</vt:lpwstr>
  </property>
</Properties>
</file>